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06C86"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المشارك الأول:  </w:t>
      </w:r>
    </w:p>
    <w:p w14:paraId="2B0E92C3"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اللقب والاسم: </w:t>
      </w:r>
      <w:proofErr w:type="spellStart"/>
      <w:r w:rsidRPr="00811613">
        <w:rPr>
          <w:rFonts w:ascii="Traditional Arabic" w:hAnsi="Traditional Arabic" w:cs="Traditional Arabic"/>
          <w:b/>
          <w:bCs/>
          <w:sz w:val="28"/>
          <w:szCs w:val="28"/>
          <w:rtl/>
        </w:rPr>
        <w:t>إكن</w:t>
      </w:r>
      <w:proofErr w:type="spellEnd"/>
      <w:r w:rsidRPr="00811613">
        <w:rPr>
          <w:rFonts w:ascii="Traditional Arabic" w:hAnsi="Traditional Arabic" w:cs="Traditional Arabic"/>
          <w:b/>
          <w:bCs/>
          <w:sz w:val="28"/>
          <w:szCs w:val="28"/>
          <w:rtl/>
        </w:rPr>
        <w:t xml:space="preserve"> لطفي  </w:t>
      </w:r>
    </w:p>
    <w:p w14:paraId="69211555"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الرتبة العلمية: أستاذ مساعد  </w:t>
      </w:r>
    </w:p>
    <w:p w14:paraId="353C5D8F" w14:textId="77777777" w:rsidR="00811613" w:rsidRPr="00811613" w:rsidRDefault="00811613" w:rsidP="00811613">
      <w:pPr>
        <w:bidi/>
        <w:spacing w:line="360" w:lineRule="auto"/>
        <w:rPr>
          <w:rFonts w:ascii="Traditional Arabic" w:hAnsi="Traditional Arabic" w:cs="Traditional Arabic"/>
          <w:b/>
          <w:bCs/>
          <w:sz w:val="28"/>
          <w:szCs w:val="28"/>
          <w:rtl/>
          <w:lang w:bidi="ar-DZ"/>
        </w:rPr>
      </w:pPr>
      <w:r w:rsidRPr="00811613">
        <w:rPr>
          <w:rFonts w:ascii="Traditional Arabic" w:hAnsi="Traditional Arabic" w:cs="Traditional Arabic"/>
          <w:b/>
          <w:bCs/>
          <w:sz w:val="28"/>
          <w:szCs w:val="28"/>
          <w:rtl/>
        </w:rPr>
        <w:t xml:space="preserve">جامعة الانتساب: </w:t>
      </w:r>
      <w:r w:rsidRPr="00811613">
        <w:rPr>
          <w:rFonts w:ascii="Traditional Arabic" w:hAnsi="Traditional Arabic" w:cs="Traditional Arabic"/>
          <w:b/>
          <w:bCs/>
          <w:sz w:val="28"/>
          <w:szCs w:val="28"/>
          <w:rtl/>
          <w:lang w:bidi="ar-DZ"/>
        </w:rPr>
        <w:t xml:space="preserve">جامعة الأمير عبد القادر للعلوم الإسلامية </w:t>
      </w:r>
    </w:p>
    <w:p w14:paraId="67DDFE34"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رقم </w:t>
      </w:r>
      <w:proofErr w:type="gramStart"/>
      <w:r w:rsidRPr="00811613">
        <w:rPr>
          <w:rFonts w:ascii="Traditional Arabic" w:hAnsi="Traditional Arabic" w:cs="Traditional Arabic"/>
          <w:b/>
          <w:bCs/>
          <w:sz w:val="28"/>
          <w:szCs w:val="28"/>
          <w:rtl/>
        </w:rPr>
        <w:t>الهاتف:  0551059561</w:t>
      </w:r>
      <w:proofErr w:type="gramEnd"/>
    </w:p>
    <w:p w14:paraId="4A6E0721" w14:textId="77777777" w:rsidR="00811613" w:rsidRPr="00811613" w:rsidRDefault="00811613" w:rsidP="00811613">
      <w:pPr>
        <w:bidi/>
        <w:spacing w:line="360" w:lineRule="auto"/>
        <w:rPr>
          <w:rFonts w:ascii="Traditional Arabic" w:hAnsi="Traditional Arabic" w:cs="Traditional Arabic"/>
          <w:sz w:val="28"/>
          <w:szCs w:val="28"/>
          <w:rtl/>
        </w:rPr>
      </w:pPr>
      <w:r w:rsidRPr="00811613">
        <w:rPr>
          <w:rFonts w:ascii="Traditional Arabic" w:hAnsi="Traditional Arabic" w:cs="Traditional Arabic"/>
          <w:b/>
          <w:bCs/>
          <w:sz w:val="28"/>
          <w:szCs w:val="28"/>
          <w:rtl/>
        </w:rPr>
        <w:t>البريد الالكتروني:</w:t>
      </w:r>
      <w:r w:rsidRPr="00811613">
        <w:rPr>
          <w:rFonts w:ascii="Traditional Arabic" w:hAnsi="Traditional Arabic" w:cs="Traditional Arabic"/>
          <w:b/>
          <w:bCs/>
          <w:sz w:val="28"/>
          <w:szCs w:val="28"/>
        </w:rPr>
        <w:t xml:space="preserve"> </w:t>
      </w:r>
      <w:r w:rsidRPr="00811613">
        <w:rPr>
          <w:rFonts w:ascii="Traditional Arabic" w:hAnsi="Traditional Arabic" w:cs="Traditional Arabic"/>
          <w:b/>
          <w:bCs/>
          <w:sz w:val="28"/>
          <w:szCs w:val="28"/>
          <w:rtl/>
          <w:lang w:bidi="ar-DZ"/>
        </w:rPr>
        <w:t xml:space="preserve"> </w:t>
      </w:r>
      <w:r w:rsidRPr="00811613">
        <w:rPr>
          <w:rFonts w:ascii="Traditional Arabic" w:hAnsi="Traditional Arabic" w:cs="Traditional Arabic"/>
          <w:noProof/>
          <w:sz w:val="28"/>
          <w:szCs w:val="28"/>
        </w:rPr>
        <w:drawing>
          <wp:inline distT="0" distB="0" distL="0" distR="0" wp14:anchorId="7A144896" wp14:editId="7731AD42">
            <wp:extent cx="6985" cy="69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811613">
        <w:rPr>
          <w:rFonts w:ascii="Traditional Arabic" w:hAnsi="Traditional Arabic" w:cs="Traditional Arabic"/>
          <w:sz w:val="28"/>
          <w:szCs w:val="28"/>
        </w:rPr>
        <w:t xml:space="preserve"> </w:t>
      </w:r>
      <w:hyperlink r:id="rId9" w:history="1">
        <w:r w:rsidRPr="00811613">
          <w:rPr>
            <w:rStyle w:val="Lienhypertexte"/>
            <w:rFonts w:ascii="Traditional Arabic" w:hAnsi="Traditional Arabic" w:cs="Traditional Arabic"/>
            <w:sz w:val="28"/>
            <w:szCs w:val="28"/>
          </w:rPr>
          <w:t>ikenlotfi@gmail.com</w:t>
        </w:r>
      </w:hyperlink>
      <w:r w:rsidRPr="00811613">
        <w:rPr>
          <w:rFonts w:ascii="Traditional Arabic" w:hAnsi="Traditional Arabic" w:cs="Traditional Arabic"/>
          <w:sz w:val="28"/>
          <w:szCs w:val="28"/>
          <w:rtl/>
        </w:rPr>
        <w:t xml:space="preserve"> </w:t>
      </w:r>
    </w:p>
    <w:p w14:paraId="0A39C1A0" w14:textId="0EC0609A"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المشارك الثاني: </w:t>
      </w:r>
    </w:p>
    <w:p w14:paraId="64C5C760"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اللقب والاسم: </w:t>
      </w:r>
      <w:proofErr w:type="spellStart"/>
      <w:r w:rsidRPr="00811613">
        <w:rPr>
          <w:rFonts w:ascii="Traditional Arabic" w:hAnsi="Traditional Arabic" w:cs="Traditional Arabic"/>
          <w:b/>
          <w:bCs/>
          <w:sz w:val="28"/>
          <w:szCs w:val="28"/>
          <w:rtl/>
        </w:rPr>
        <w:t>شلغوم</w:t>
      </w:r>
      <w:proofErr w:type="spellEnd"/>
      <w:r w:rsidRPr="00811613">
        <w:rPr>
          <w:rFonts w:ascii="Traditional Arabic" w:hAnsi="Traditional Arabic" w:cs="Traditional Arabic"/>
          <w:b/>
          <w:bCs/>
          <w:sz w:val="28"/>
          <w:szCs w:val="28"/>
          <w:rtl/>
        </w:rPr>
        <w:t xml:space="preserve"> حنان </w:t>
      </w:r>
    </w:p>
    <w:p w14:paraId="127EAD2E" w14:textId="5ED58DD8"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الرتبة العلمية: أستاذ محاضر -</w:t>
      </w:r>
      <w:r w:rsidR="002B1425">
        <w:rPr>
          <w:rFonts w:ascii="Traditional Arabic" w:hAnsi="Traditional Arabic" w:cs="Traditional Arabic" w:hint="cs"/>
          <w:b/>
          <w:bCs/>
          <w:sz w:val="28"/>
          <w:szCs w:val="28"/>
          <w:rtl/>
        </w:rPr>
        <w:t>أ</w:t>
      </w:r>
      <w:r w:rsidRPr="00811613">
        <w:rPr>
          <w:rFonts w:ascii="Traditional Arabic" w:hAnsi="Traditional Arabic" w:cs="Traditional Arabic"/>
          <w:b/>
          <w:bCs/>
          <w:sz w:val="28"/>
          <w:szCs w:val="28"/>
          <w:rtl/>
        </w:rPr>
        <w:t xml:space="preserve">- </w:t>
      </w:r>
    </w:p>
    <w:p w14:paraId="20C6887E" w14:textId="77777777" w:rsidR="00811613" w:rsidRPr="00811613" w:rsidRDefault="00811613" w:rsidP="00811613">
      <w:pPr>
        <w:bidi/>
        <w:spacing w:line="360" w:lineRule="auto"/>
        <w:rPr>
          <w:rFonts w:ascii="Traditional Arabic" w:hAnsi="Traditional Arabic" w:cs="Traditional Arabic"/>
          <w:b/>
          <w:bCs/>
          <w:sz w:val="28"/>
          <w:szCs w:val="28"/>
          <w:rtl/>
          <w:lang w:bidi="ar-DZ"/>
        </w:rPr>
      </w:pPr>
      <w:r w:rsidRPr="00811613">
        <w:rPr>
          <w:rFonts w:ascii="Traditional Arabic" w:hAnsi="Traditional Arabic" w:cs="Traditional Arabic"/>
          <w:b/>
          <w:bCs/>
          <w:sz w:val="28"/>
          <w:szCs w:val="28"/>
          <w:rtl/>
        </w:rPr>
        <w:t xml:space="preserve">جامعة الانتساب: </w:t>
      </w:r>
      <w:r w:rsidRPr="00811613">
        <w:rPr>
          <w:rFonts w:ascii="Traditional Arabic" w:hAnsi="Traditional Arabic" w:cs="Traditional Arabic"/>
          <w:b/>
          <w:bCs/>
          <w:sz w:val="28"/>
          <w:szCs w:val="28"/>
          <w:rtl/>
          <w:lang w:bidi="ar-DZ"/>
        </w:rPr>
        <w:t xml:space="preserve">جامعة قسنطينة </w:t>
      </w:r>
      <w:proofErr w:type="gramStart"/>
      <w:r w:rsidRPr="00811613">
        <w:rPr>
          <w:rFonts w:ascii="Traditional Arabic" w:hAnsi="Traditional Arabic" w:cs="Traditional Arabic"/>
          <w:b/>
          <w:bCs/>
          <w:sz w:val="28"/>
          <w:szCs w:val="28"/>
          <w:rtl/>
          <w:lang w:bidi="ar-DZ"/>
        </w:rPr>
        <w:t>2</w:t>
      </w:r>
      <w:r w:rsidRPr="00811613">
        <w:rPr>
          <w:rFonts w:ascii="Traditional Arabic" w:hAnsi="Traditional Arabic" w:cs="Traditional Arabic"/>
          <w:b/>
          <w:bCs/>
          <w:sz w:val="28"/>
          <w:szCs w:val="28"/>
          <w:lang w:bidi="ar-DZ"/>
        </w:rPr>
        <w:t xml:space="preserve"> </w:t>
      </w:r>
      <w:r w:rsidRPr="00811613">
        <w:rPr>
          <w:rFonts w:ascii="Traditional Arabic" w:hAnsi="Traditional Arabic" w:cs="Traditional Arabic"/>
          <w:b/>
          <w:bCs/>
          <w:sz w:val="28"/>
          <w:szCs w:val="28"/>
          <w:rtl/>
          <w:lang w:bidi="ar-DZ"/>
        </w:rPr>
        <w:t xml:space="preserve"> -</w:t>
      </w:r>
      <w:proofErr w:type="gramEnd"/>
      <w:r w:rsidRPr="00811613">
        <w:rPr>
          <w:rFonts w:ascii="Traditional Arabic" w:hAnsi="Traditional Arabic" w:cs="Traditional Arabic"/>
          <w:b/>
          <w:bCs/>
          <w:sz w:val="28"/>
          <w:szCs w:val="28"/>
          <w:rtl/>
          <w:lang w:bidi="ar-DZ"/>
        </w:rPr>
        <w:t xml:space="preserve"> عبد الحميد مهري -</w:t>
      </w:r>
    </w:p>
    <w:p w14:paraId="7B6F07E3" w14:textId="77777777" w:rsidR="00811613" w:rsidRPr="00811613" w:rsidRDefault="00811613" w:rsidP="00811613">
      <w:pPr>
        <w:bidi/>
        <w:spacing w:line="360" w:lineRule="auto"/>
        <w:outlineLvl w:val="0"/>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رقم </w:t>
      </w:r>
      <w:proofErr w:type="gramStart"/>
      <w:r w:rsidRPr="00811613">
        <w:rPr>
          <w:rFonts w:ascii="Traditional Arabic" w:hAnsi="Traditional Arabic" w:cs="Traditional Arabic"/>
          <w:b/>
          <w:bCs/>
          <w:sz w:val="28"/>
          <w:szCs w:val="28"/>
          <w:rtl/>
        </w:rPr>
        <w:t>الهاتف:  0659682125</w:t>
      </w:r>
      <w:proofErr w:type="gramEnd"/>
    </w:p>
    <w:p w14:paraId="49A99805" w14:textId="1D96EFDD" w:rsidR="00811613" w:rsidRPr="00811613" w:rsidRDefault="00811613" w:rsidP="00811613">
      <w:pPr>
        <w:bidi/>
        <w:spacing w:line="360" w:lineRule="auto"/>
        <w:rPr>
          <w:rFonts w:ascii="Traditional Arabic" w:hAnsi="Traditional Arabic" w:cs="Traditional Arabic"/>
          <w:b/>
          <w:bCs/>
          <w:sz w:val="28"/>
          <w:szCs w:val="28"/>
          <w:rtl/>
          <w:lang w:bidi="ar-DZ"/>
        </w:rPr>
      </w:pPr>
      <w:r w:rsidRPr="00811613">
        <w:rPr>
          <w:rFonts w:ascii="Traditional Arabic" w:hAnsi="Traditional Arabic" w:cs="Traditional Arabic"/>
          <w:b/>
          <w:bCs/>
          <w:sz w:val="28"/>
          <w:szCs w:val="28"/>
          <w:rtl/>
        </w:rPr>
        <w:t xml:space="preserve">البريد الالكتروني:  </w:t>
      </w:r>
      <w:hyperlink r:id="rId10" w:history="1">
        <w:r w:rsidRPr="00811613">
          <w:rPr>
            <w:rStyle w:val="Lienhypertexte"/>
            <w:rFonts w:ascii="Traditional Arabic" w:hAnsi="Traditional Arabic" w:cs="Traditional Arabic"/>
            <w:sz w:val="28"/>
            <w:szCs w:val="28"/>
            <w:lang w:bidi="ar-DZ"/>
          </w:rPr>
          <w:t>hanane.chelghoum@univ-constantine2.dz</w:t>
        </w:r>
      </w:hyperlink>
      <w:r w:rsidRPr="00811613">
        <w:rPr>
          <w:rFonts w:ascii="Traditional Arabic" w:hAnsi="Traditional Arabic" w:cs="Traditional Arabic"/>
          <w:sz w:val="28"/>
          <w:szCs w:val="28"/>
          <w:rtl/>
          <w:lang w:bidi="ar-DZ"/>
        </w:rPr>
        <w:t xml:space="preserve">    </w:t>
      </w:r>
    </w:p>
    <w:p w14:paraId="382FFCB6" w14:textId="1B0AE03F" w:rsidR="00811613" w:rsidRPr="00811613" w:rsidRDefault="00811613" w:rsidP="00811613">
      <w:pPr>
        <w:bidi/>
        <w:spacing w:line="360" w:lineRule="auto"/>
        <w:rPr>
          <w:rFonts w:ascii="Traditional Arabic" w:hAnsi="Traditional Arabic" w:cs="Traditional Arabic"/>
          <w:sz w:val="28"/>
          <w:szCs w:val="28"/>
          <w:rtl/>
          <w:lang w:bidi="ar-DZ"/>
        </w:rPr>
      </w:pPr>
      <w:r w:rsidRPr="00811613">
        <w:rPr>
          <w:rFonts w:ascii="Traditional Arabic" w:hAnsi="Traditional Arabic" w:cs="Traditional Arabic"/>
          <w:b/>
          <w:bCs/>
          <w:sz w:val="28"/>
          <w:szCs w:val="28"/>
          <w:rtl/>
        </w:rPr>
        <w:t xml:space="preserve">عنوان </w:t>
      </w:r>
      <w:proofErr w:type="gramStart"/>
      <w:r w:rsidRPr="00811613">
        <w:rPr>
          <w:rFonts w:ascii="Traditional Arabic" w:hAnsi="Traditional Arabic" w:cs="Traditional Arabic"/>
          <w:b/>
          <w:bCs/>
          <w:sz w:val="28"/>
          <w:szCs w:val="28"/>
          <w:rtl/>
        </w:rPr>
        <w:t>المداخلة</w:t>
      </w:r>
      <w:r w:rsidRPr="00811613">
        <w:rPr>
          <w:rFonts w:ascii="Traditional Arabic" w:hAnsi="Traditional Arabic" w:cs="Traditional Arabic"/>
          <w:sz w:val="28"/>
          <w:szCs w:val="28"/>
          <w:rtl/>
        </w:rPr>
        <w:t xml:space="preserve">: </w:t>
      </w:r>
      <w:r w:rsidRPr="00811613">
        <w:rPr>
          <w:rFonts w:ascii="Traditional Arabic" w:hAnsi="Traditional Arabic" w:cs="Traditional Arabic"/>
          <w:sz w:val="28"/>
          <w:szCs w:val="28"/>
          <w:rtl/>
          <w:lang w:bidi="ar-DZ"/>
        </w:rPr>
        <w:t xml:space="preserve"> دراسة</w:t>
      </w:r>
      <w:proofErr w:type="gramEnd"/>
      <w:r w:rsidRPr="00811613">
        <w:rPr>
          <w:rFonts w:ascii="Traditional Arabic" w:hAnsi="Traditional Arabic" w:cs="Traditional Arabic"/>
          <w:sz w:val="28"/>
          <w:szCs w:val="28"/>
          <w:rtl/>
          <w:lang w:bidi="ar-DZ"/>
        </w:rPr>
        <w:t xml:space="preserve"> تحليلية لواقع تطبيق إدارة الجودة الشاملة في جامعة قسنطينة 2 عبد الحميد مهري </w:t>
      </w:r>
    </w:p>
    <w:p w14:paraId="23FE940E" w14:textId="31443CF3" w:rsidR="00811613" w:rsidRPr="00811613" w:rsidRDefault="00811613" w:rsidP="00811613">
      <w:pPr>
        <w:bidi/>
        <w:spacing w:line="360" w:lineRule="auto"/>
        <w:jc w:val="lowKashida"/>
        <w:rPr>
          <w:rFonts w:ascii="Traditional Arabic" w:hAnsi="Traditional Arabic" w:cs="Traditional Arabic"/>
          <w:b/>
          <w:bCs/>
          <w:sz w:val="28"/>
          <w:szCs w:val="28"/>
          <w:rtl/>
          <w:lang w:bidi="ar-DZ"/>
        </w:rPr>
      </w:pPr>
      <w:r w:rsidRPr="00811613">
        <w:rPr>
          <w:rFonts w:ascii="Traditional Arabic" w:hAnsi="Traditional Arabic" w:cs="Traditional Arabic"/>
          <w:b/>
          <w:bCs/>
          <w:sz w:val="28"/>
          <w:szCs w:val="28"/>
          <w:rtl/>
        </w:rPr>
        <w:t xml:space="preserve">محور المداخلة: </w:t>
      </w:r>
      <w:proofErr w:type="gramStart"/>
      <w:r w:rsidRPr="00811613">
        <w:rPr>
          <w:rFonts w:ascii="Traditional Arabic" w:hAnsi="Traditional Arabic" w:cs="Traditional Arabic"/>
          <w:b/>
          <w:bCs/>
          <w:sz w:val="28"/>
          <w:szCs w:val="28"/>
          <w:rtl/>
          <w:lang w:bidi="ar-DZ"/>
        </w:rPr>
        <w:t>المحور  الأول</w:t>
      </w:r>
      <w:proofErr w:type="gramEnd"/>
      <w:r w:rsidRPr="00811613">
        <w:rPr>
          <w:rFonts w:ascii="Traditional Arabic" w:hAnsi="Traditional Arabic" w:cs="Traditional Arabic"/>
          <w:b/>
          <w:bCs/>
          <w:sz w:val="28"/>
          <w:szCs w:val="28"/>
          <w:rtl/>
          <w:lang w:bidi="ar-DZ"/>
        </w:rPr>
        <w:t xml:space="preserve">:  أساسيات ضمان الجودة في مؤسسات التعليم العالي </w:t>
      </w:r>
    </w:p>
    <w:p w14:paraId="69E4FCBC" w14:textId="77777777" w:rsidR="00475B89" w:rsidRDefault="00475B89" w:rsidP="00475B89">
      <w:pPr>
        <w:bidi/>
        <w:rPr>
          <w:rStyle w:val="a"/>
          <w:bCs w:val="0"/>
          <w:shd w:val="clear" w:color="auto" w:fill="EDEDED" w:themeFill="accent3" w:themeFillTint="33"/>
          <w:rtl/>
          <w:lang w:bidi="ar-DZ"/>
        </w:rPr>
      </w:pPr>
    </w:p>
    <w:p w14:paraId="0A65B964" w14:textId="77777777" w:rsidR="00811613" w:rsidRDefault="00811613" w:rsidP="008D41B7">
      <w:pPr>
        <w:bidi/>
        <w:rPr>
          <w:rFonts w:ascii="Simplified Arabic" w:hAnsi="Simplified Arabic" w:cs="Simplified Arabic"/>
          <w:b/>
          <w:bCs/>
          <w:sz w:val="24"/>
          <w:szCs w:val="24"/>
          <w:rtl/>
        </w:rPr>
      </w:pPr>
    </w:p>
    <w:p w14:paraId="59F82C65" w14:textId="62AAD53E" w:rsidR="00811613" w:rsidRPr="00811613" w:rsidRDefault="00811613" w:rsidP="00811613">
      <w:pPr>
        <w:bidi/>
        <w:jc w:val="center"/>
        <w:rPr>
          <w:rFonts w:ascii="Simplified Arabic" w:hAnsi="Simplified Arabic" w:cs="Simplified Arabic"/>
          <w:sz w:val="32"/>
          <w:szCs w:val="32"/>
          <w:shd w:val="clear" w:color="auto" w:fill="EDEDED" w:themeFill="accent3" w:themeFillTint="33"/>
          <w:rtl/>
        </w:rPr>
      </w:pPr>
      <w:r>
        <w:rPr>
          <w:rStyle w:val="a"/>
          <w:rFonts w:hint="cs"/>
          <w:bCs w:val="0"/>
          <w:shd w:val="clear" w:color="auto" w:fill="EDEDED" w:themeFill="accent3" w:themeFillTint="33"/>
          <w:rtl/>
        </w:rPr>
        <w:lastRenderedPageBreak/>
        <w:t xml:space="preserve">دراسة تحليلية لواقع تطبيق مبادئ إدارة الجودة الشاملة في جامعة قسنطينة 2عبد الحميد مهري </w:t>
      </w:r>
    </w:p>
    <w:p w14:paraId="4F73DF4B" w14:textId="7B85E03B" w:rsidR="008D41B7" w:rsidRPr="00811613" w:rsidRDefault="008D41B7" w:rsidP="00811613">
      <w:pPr>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الملخص:</w:t>
      </w:r>
      <w:r w:rsidR="00475B89" w:rsidRPr="00811613">
        <w:rPr>
          <w:rFonts w:ascii="Traditional Arabic" w:hAnsi="Traditional Arabic" w:cs="Traditional Arabic"/>
          <w:b/>
          <w:bCs/>
          <w:sz w:val="28"/>
          <w:szCs w:val="28"/>
          <w:rtl/>
        </w:rPr>
        <w:t xml:space="preserve">   </w:t>
      </w:r>
    </w:p>
    <w:p w14:paraId="411369D1" w14:textId="2790B275" w:rsidR="008D41B7" w:rsidRDefault="008D41B7" w:rsidP="00E64860">
      <w:pPr>
        <w:bidi/>
        <w:ind w:firstLine="720"/>
        <w:jc w:val="both"/>
        <w:rPr>
          <w:rFonts w:ascii="Traditional Arabic" w:eastAsia="SimSun" w:hAnsi="Traditional Arabic" w:cs="Traditional Arabic"/>
          <w:sz w:val="28"/>
          <w:szCs w:val="28"/>
          <w:rtl/>
          <w:lang w:eastAsia="zh-CN"/>
        </w:rPr>
      </w:pPr>
      <w:r w:rsidRPr="00E64860">
        <w:rPr>
          <w:rFonts w:ascii="Traditional Arabic" w:eastAsia="SimSun" w:hAnsi="Traditional Arabic" w:cs="Traditional Arabic"/>
          <w:sz w:val="28"/>
          <w:szCs w:val="28"/>
          <w:rtl/>
          <w:lang w:eastAsia="zh-CN"/>
        </w:rPr>
        <w:t xml:space="preserve">هدفت هذه الدراسة </w:t>
      </w:r>
      <w:r w:rsidR="00E64860">
        <w:rPr>
          <w:rFonts w:ascii="Traditional Arabic" w:eastAsia="SimSun" w:hAnsi="Traditional Arabic" w:cs="Traditional Arabic" w:hint="cs"/>
          <w:sz w:val="28"/>
          <w:szCs w:val="28"/>
          <w:rtl/>
          <w:lang w:eastAsia="zh-CN"/>
        </w:rPr>
        <w:t>إ</w:t>
      </w:r>
      <w:r w:rsidRPr="00E64860">
        <w:rPr>
          <w:rFonts w:ascii="Traditional Arabic" w:eastAsia="SimSun" w:hAnsi="Traditional Arabic" w:cs="Traditional Arabic"/>
          <w:sz w:val="28"/>
          <w:szCs w:val="28"/>
          <w:rtl/>
          <w:lang w:eastAsia="zh-CN"/>
        </w:rPr>
        <w:t xml:space="preserve">لى تبيان واقع تطبيق </w:t>
      </w:r>
      <w:r w:rsidR="00E64860">
        <w:rPr>
          <w:rFonts w:ascii="Traditional Arabic" w:eastAsia="SimSun" w:hAnsi="Traditional Arabic" w:cs="Traditional Arabic" w:hint="cs"/>
          <w:sz w:val="28"/>
          <w:szCs w:val="28"/>
          <w:rtl/>
          <w:lang w:eastAsia="zh-CN"/>
        </w:rPr>
        <w:t>إ</w:t>
      </w:r>
      <w:r w:rsidRPr="00E64860">
        <w:rPr>
          <w:rFonts w:ascii="Traditional Arabic" w:eastAsia="SimSun" w:hAnsi="Traditional Arabic" w:cs="Traditional Arabic"/>
          <w:sz w:val="28"/>
          <w:szCs w:val="28"/>
          <w:rtl/>
          <w:lang w:eastAsia="zh-CN"/>
        </w:rPr>
        <w:t xml:space="preserve">دارة الجودة الشاملة </w:t>
      </w:r>
      <w:r w:rsidR="00794D7A">
        <w:rPr>
          <w:rFonts w:ascii="Traditional Arabic" w:eastAsia="SimSun" w:hAnsi="Traditional Arabic" w:cs="Traditional Arabic" w:hint="cs"/>
          <w:sz w:val="28"/>
          <w:szCs w:val="28"/>
          <w:rtl/>
          <w:lang w:eastAsia="zh-CN"/>
        </w:rPr>
        <w:t>بجامعة عبد الحميد مهري قسنطينة 2</w:t>
      </w:r>
      <w:r w:rsidRPr="00E64860">
        <w:rPr>
          <w:rFonts w:ascii="Traditional Arabic" w:eastAsia="SimSun" w:hAnsi="Traditional Arabic" w:cs="Traditional Arabic"/>
          <w:sz w:val="28"/>
          <w:szCs w:val="28"/>
          <w:rtl/>
          <w:lang w:eastAsia="zh-CN"/>
        </w:rPr>
        <w:t xml:space="preserve">، وذلك من خلال اجراء دراسة تحليلية لمستوى تطبيق كل من مبادئ إدارة الجودة الشاملة، والمتمثلة في : ( </w:t>
      </w:r>
      <w:proofErr w:type="spellStart"/>
      <w:r w:rsidRPr="00E64860">
        <w:rPr>
          <w:rFonts w:ascii="Traditional Arabic" w:eastAsia="SimSun" w:hAnsi="Traditional Arabic" w:cs="Traditional Arabic"/>
          <w:sz w:val="28"/>
          <w:szCs w:val="28"/>
          <w:rtl/>
          <w:lang w:eastAsia="zh-CN"/>
        </w:rPr>
        <w:t>إلتزام</w:t>
      </w:r>
      <w:proofErr w:type="spellEnd"/>
      <w:r w:rsidRPr="00E64860">
        <w:rPr>
          <w:rFonts w:ascii="Traditional Arabic" w:eastAsia="SimSun" w:hAnsi="Traditional Arabic" w:cs="Traditional Arabic"/>
          <w:sz w:val="28"/>
          <w:szCs w:val="28"/>
          <w:rtl/>
          <w:lang w:eastAsia="zh-CN"/>
        </w:rPr>
        <w:t xml:space="preserve">  الادارة العليا، التحسين المستمر، المشاركة، التركيز على الزبون، التغذية الرجعية) </w:t>
      </w:r>
      <w:r w:rsidR="00794D7A">
        <w:rPr>
          <w:rFonts w:ascii="Traditional Arabic" w:eastAsia="SimSun" w:hAnsi="Traditional Arabic" w:cs="Traditional Arabic" w:hint="cs"/>
          <w:sz w:val="28"/>
          <w:szCs w:val="28"/>
          <w:rtl/>
          <w:lang w:eastAsia="zh-CN"/>
        </w:rPr>
        <w:t>بالجامعة</w:t>
      </w:r>
      <w:r w:rsidRPr="00E64860">
        <w:rPr>
          <w:rFonts w:ascii="Traditional Arabic" w:eastAsia="SimSun" w:hAnsi="Traditional Arabic" w:cs="Traditional Arabic"/>
          <w:sz w:val="28"/>
          <w:szCs w:val="28"/>
          <w:rtl/>
          <w:lang w:eastAsia="zh-CN"/>
        </w:rPr>
        <w:t xml:space="preserve">، حيث طبقت الدراسة على عينة من الموظفين بلغ عددهم 66 </w:t>
      </w:r>
      <w:r w:rsidR="00794D7A">
        <w:rPr>
          <w:rFonts w:ascii="Traditional Arabic" w:eastAsia="SimSun" w:hAnsi="Traditional Arabic" w:cs="Traditional Arabic" w:hint="cs"/>
          <w:sz w:val="28"/>
          <w:szCs w:val="28"/>
          <w:rtl/>
          <w:lang w:eastAsia="zh-CN"/>
        </w:rPr>
        <w:t>موظف</w:t>
      </w:r>
      <w:r w:rsidRPr="00E64860">
        <w:rPr>
          <w:rFonts w:ascii="Traditional Arabic" w:eastAsia="SimSun" w:hAnsi="Traditional Arabic" w:cs="Traditional Arabic"/>
          <w:sz w:val="28"/>
          <w:szCs w:val="28"/>
          <w:rtl/>
          <w:lang w:eastAsia="zh-CN"/>
        </w:rPr>
        <w:t xml:space="preserve">، معتمدين في ذلك على اداة الاستبانة، والبرنامج الاحصائي </w:t>
      </w:r>
      <w:proofErr w:type="spellStart"/>
      <w:r w:rsidRPr="00E64860">
        <w:rPr>
          <w:rFonts w:ascii="Traditional Arabic" w:eastAsia="SimSun" w:hAnsi="Traditional Arabic" w:cs="Traditional Arabic"/>
          <w:sz w:val="28"/>
          <w:szCs w:val="28"/>
          <w:lang w:eastAsia="zh-CN"/>
        </w:rPr>
        <w:t>spss</w:t>
      </w:r>
      <w:proofErr w:type="spellEnd"/>
      <w:r w:rsidRPr="00E64860">
        <w:rPr>
          <w:rFonts w:ascii="Traditional Arabic" w:eastAsia="SimSun" w:hAnsi="Traditional Arabic" w:cs="Traditional Arabic"/>
          <w:sz w:val="28"/>
          <w:szCs w:val="28"/>
          <w:lang w:eastAsia="zh-CN"/>
        </w:rPr>
        <w:t xml:space="preserve"> v24</w:t>
      </w:r>
      <w:r w:rsidRPr="00E64860">
        <w:rPr>
          <w:rFonts w:ascii="Traditional Arabic" w:eastAsia="SimSun" w:hAnsi="Traditional Arabic" w:cs="Traditional Arabic"/>
          <w:sz w:val="28"/>
          <w:szCs w:val="28"/>
          <w:rtl/>
          <w:lang w:eastAsia="zh-CN"/>
        </w:rPr>
        <w:t xml:space="preserve">، وقد خلصت الدراسة الى </w:t>
      </w:r>
      <w:r w:rsidR="00794D7A">
        <w:rPr>
          <w:rFonts w:ascii="Traditional Arabic" w:eastAsia="SimSun" w:hAnsi="Traditional Arabic" w:cs="Traditional Arabic" w:hint="cs"/>
          <w:sz w:val="28"/>
          <w:szCs w:val="28"/>
          <w:rtl/>
          <w:lang w:eastAsia="zh-CN"/>
        </w:rPr>
        <w:t>أ</w:t>
      </w:r>
      <w:r w:rsidRPr="00E64860">
        <w:rPr>
          <w:rFonts w:ascii="Traditional Arabic" w:eastAsia="SimSun" w:hAnsi="Traditional Arabic" w:cs="Traditional Arabic"/>
          <w:sz w:val="28"/>
          <w:szCs w:val="28"/>
          <w:rtl/>
          <w:lang w:eastAsia="zh-CN"/>
        </w:rPr>
        <w:t xml:space="preserve">ن تطبيق مبادئ إدارة الجودة الشاملة </w:t>
      </w:r>
      <w:r w:rsidR="00794D7A">
        <w:rPr>
          <w:rFonts w:ascii="Traditional Arabic" w:eastAsia="SimSun" w:hAnsi="Traditional Arabic" w:cs="Traditional Arabic" w:hint="cs"/>
          <w:sz w:val="28"/>
          <w:szCs w:val="28"/>
          <w:rtl/>
          <w:lang w:eastAsia="zh-CN"/>
        </w:rPr>
        <w:t>بالجامعة</w:t>
      </w:r>
      <w:r w:rsidRPr="00E64860">
        <w:rPr>
          <w:rFonts w:ascii="Traditional Arabic" w:eastAsia="SimSun" w:hAnsi="Traditional Arabic" w:cs="Traditional Arabic"/>
          <w:sz w:val="28"/>
          <w:szCs w:val="28"/>
          <w:rtl/>
          <w:lang w:eastAsia="zh-CN"/>
        </w:rPr>
        <w:t xml:space="preserve"> يتميز بكونه ذو مستوى منخفض</w:t>
      </w:r>
    </w:p>
    <w:p w14:paraId="3A76B16C" w14:textId="27413774" w:rsidR="00794D7A" w:rsidRPr="00E64860" w:rsidRDefault="00794D7A" w:rsidP="00794D7A">
      <w:pPr>
        <w:bidi/>
        <w:ind w:firstLine="720"/>
        <w:jc w:val="both"/>
        <w:rPr>
          <w:rFonts w:ascii="Traditional Arabic" w:eastAsia="SimSun" w:hAnsi="Traditional Arabic" w:cs="Traditional Arabic"/>
          <w:sz w:val="28"/>
          <w:szCs w:val="28"/>
          <w:rtl/>
          <w:lang w:eastAsia="zh-CN"/>
        </w:rPr>
      </w:pPr>
      <w:r w:rsidRPr="00E64860">
        <w:rPr>
          <w:rFonts w:ascii="Traditional Arabic" w:hAnsi="Traditional Arabic" w:cs="Traditional Arabic"/>
          <w:b/>
          <w:bCs/>
          <w:sz w:val="28"/>
          <w:szCs w:val="28"/>
          <w:rtl/>
        </w:rPr>
        <w:t>الكلمات المفتاحية</w:t>
      </w:r>
      <w:r>
        <w:rPr>
          <w:rFonts w:ascii="Traditional Arabic" w:hAnsi="Traditional Arabic" w:cs="Traditional Arabic" w:hint="cs"/>
          <w:b/>
          <w:bCs/>
          <w:sz w:val="28"/>
          <w:szCs w:val="28"/>
          <w:rtl/>
        </w:rPr>
        <w:t>: جودة، مبادئ الجودة، الجودة الشاملة، جامعة قسنطينة 2</w:t>
      </w:r>
    </w:p>
    <w:p w14:paraId="7E192869" w14:textId="77777777" w:rsidR="008D41B7" w:rsidRPr="00811613" w:rsidRDefault="008D41B7" w:rsidP="00DD27A2">
      <w:pPr>
        <w:bidi/>
        <w:spacing w:line="240" w:lineRule="auto"/>
        <w:jc w:val="right"/>
        <w:rPr>
          <w:rFonts w:ascii="Traditional Arabic" w:eastAsia="Times New Roman" w:hAnsi="Traditional Arabic" w:cs="Traditional Arabic"/>
          <w:b/>
          <w:bCs/>
          <w:sz w:val="28"/>
          <w:szCs w:val="28"/>
        </w:rPr>
      </w:pPr>
      <w:r w:rsidRPr="00811613">
        <w:rPr>
          <w:rFonts w:ascii="Traditional Arabic" w:eastAsia="Times New Roman" w:hAnsi="Traditional Arabic" w:cs="Traditional Arabic"/>
          <w:b/>
          <w:bCs/>
          <w:sz w:val="28"/>
          <w:szCs w:val="28"/>
        </w:rPr>
        <w:t>Abstract:</w:t>
      </w:r>
    </w:p>
    <w:p w14:paraId="1423DC29" w14:textId="64872F8C" w:rsidR="008D41B7" w:rsidRDefault="00794D7A" w:rsidP="00794D7A">
      <w:pPr>
        <w:spacing w:after="0"/>
        <w:rPr>
          <w:rFonts w:ascii="Traditional Arabic" w:eastAsia="Calibri" w:hAnsi="Traditional Arabic" w:cs="Traditional Arabic"/>
          <w:sz w:val="28"/>
          <w:szCs w:val="28"/>
          <w:rtl/>
        </w:rPr>
      </w:pPr>
      <w:r>
        <w:rPr>
          <w:rStyle w:val="rynqvb"/>
          <w:lang w:val="en"/>
        </w:rPr>
        <w:t xml:space="preserve">This study aimed to demonstrate the reality of Total Quality Management (TQM) implementation at Abdelhamid Mehri University Constantine 2. This was achieved by conducting an analytical study of the level of implementation of TQM principles at the university, namely: (senior management commitment, continuous improvement, participation, customer focus, and feedback). The study was conducted on a sample of 66 employees, using a questionnaire and the SPSS v24 statistical program. The study concluded that the implementation of TQM principles at the university is characterized by a low level. </w:t>
      </w:r>
      <w:r w:rsidRPr="00794D7A">
        <w:rPr>
          <w:rStyle w:val="rynqvb"/>
          <w:b/>
          <w:bCs/>
          <w:lang w:val="en"/>
        </w:rPr>
        <w:t>Keywords:</w:t>
      </w:r>
      <w:r>
        <w:rPr>
          <w:rStyle w:val="rynqvb"/>
          <w:lang w:val="en"/>
        </w:rPr>
        <w:t xml:space="preserve"> Quality, Quality Principles, Total Quality, University of Constantine 2</w:t>
      </w:r>
      <w:r w:rsidR="008D41B7" w:rsidRPr="00811613">
        <w:rPr>
          <w:rFonts w:ascii="Traditional Arabic" w:eastAsia="Calibri" w:hAnsi="Traditional Arabic" w:cs="Traditional Arabic"/>
          <w:sz w:val="28"/>
          <w:szCs w:val="28"/>
          <w:rtl/>
        </w:rPr>
        <w:t xml:space="preserve"> </w:t>
      </w:r>
    </w:p>
    <w:p w14:paraId="1DD92AFE" w14:textId="77777777" w:rsidR="00794D7A" w:rsidRDefault="00794D7A" w:rsidP="00794D7A">
      <w:pPr>
        <w:bidi/>
        <w:spacing w:after="0"/>
        <w:rPr>
          <w:rFonts w:ascii="Traditional Arabic" w:eastAsia="Calibri" w:hAnsi="Traditional Arabic" w:cs="Traditional Arabic"/>
          <w:b/>
          <w:bCs/>
          <w:sz w:val="28"/>
          <w:szCs w:val="28"/>
          <w:rtl/>
        </w:rPr>
      </w:pPr>
    </w:p>
    <w:p w14:paraId="4931076C" w14:textId="4BABEE13" w:rsidR="00794D7A" w:rsidRPr="00811613" w:rsidRDefault="00794D7A" w:rsidP="00794D7A">
      <w:pPr>
        <w:bidi/>
        <w:spacing w:after="0"/>
        <w:rPr>
          <w:rFonts w:ascii="Traditional Arabic" w:eastAsia="Times New Roman" w:hAnsi="Traditional Arabic" w:cs="Traditional Arabic"/>
          <w:b/>
          <w:bCs/>
          <w:sz w:val="28"/>
          <w:szCs w:val="28"/>
        </w:rPr>
      </w:pPr>
      <w:r w:rsidRPr="00811613">
        <w:rPr>
          <w:rFonts w:ascii="Traditional Arabic" w:eastAsia="Calibri" w:hAnsi="Traditional Arabic" w:cs="Traditional Arabic"/>
          <w:b/>
          <w:bCs/>
          <w:sz w:val="28"/>
          <w:szCs w:val="28"/>
          <w:rtl/>
        </w:rPr>
        <w:t>مقدمة</w:t>
      </w:r>
      <w:r w:rsidRPr="00811613">
        <w:rPr>
          <w:rFonts w:ascii="Traditional Arabic" w:eastAsia="Calibri" w:hAnsi="Traditional Arabic" w:cs="Traditional Arabic"/>
          <w:sz w:val="28"/>
          <w:szCs w:val="28"/>
          <w:rtl/>
        </w:rPr>
        <w:t>:</w:t>
      </w:r>
    </w:p>
    <w:p w14:paraId="3EC1C5F2" w14:textId="3CE67FED" w:rsidR="008D41B7" w:rsidRPr="00811613" w:rsidRDefault="008D41B7" w:rsidP="00DD27A2">
      <w:pPr>
        <w:bidi/>
        <w:spacing w:after="0"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 xml:space="preserve">  </w:t>
      </w:r>
      <w:r w:rsidR="00794D7A">
        <w:rPr>
          <w:rFonts w:ascii="Traditional Arabic" w:hAnsi="Traditional Arabic" w:cs="Traditional Arabic"/>
          <w:sz w:val="28"/>
          <w:szCs w:val="28"/>
          <w:rtl/>
        </w:rPr>
        <w:tab/>
      </w:r>
      <w:r w:rsidRPr="00811613">
        <w:rPr>
          <w:rFonts w:ascii="Traditional Arabic" w:hAnsi="Traditional Arabic" w:cs="Traditional Arabic"/>
          <w:sz w:val="28"/>
          <w:szCs w:val="28"/>
          <w:rtl/>
        </w:rPr>
        <w:t xml:space="preserve">مما لا شك فيه اليوم أن إدارة الجودة الشاملة أصبحت </w:t>
      </w:r>
      <w:r w:rsidR="00794D7A">
        <w:rPr>
          <w:rFonts w:ascii="Traditional Arabic" w:hAnsi="Traditional Arabic" w:cs="Traditional Arabic" w:hint="cs"/>
          <w:sz w:val="28"/>
          <w:szCs w:val="28"/>
          <w:rtl/>
        </w:rPr>
        <w:t>أ</w:t>
      </w:r>
      <w:r w:rsidRPr="00811613">
        <w:rPr>
          <w:rFonts w:ascii="Traditional Arabic" w:hAnsi="Traditional Arabic" w:cs="Traditional Arabic"/>
          <w:sz w:val="28"/>
          <w:szCs w:val="28"/>
          <w:rtl/>
        </w:rPr>
        <w:t xml:space="preserve">حد المواضيع الاستراتيجية الهامة التي حازت على اهتمام العديد من الباحثين والمختصين في علم الإدارة، حيث أصبح يعتمد عليها كمدخل هام لتحقيق نتائج نوعية في مختلف المجالات والنشاطات وذلك بسبب النتائج والآثار الإيجابية التي أصبحت تحققها؛ فلقد أعطت قفزة نوعية في مستوى خدمات ومنتجات المنظمات على اختلاف أنواعها ونشاطاتها؛ ومنها </w:t>
      </w:r>
      <w:r w:rsidR="00794D7A">
        <w:rPr>
          <w:rFonts w:ascii="Traditional Arabic" w:hAnsi="Traditional Arabic" w:cs="Traditional Arabic" w:hint="cs"/>
          <w:sz w:val="28"/>
          <w:szCs w:val="28"/>
          <w:rtl/>
        </w:rPr>
        <w:t xml:space="preserve">مؤسسات التعليم العالي </w:t>
      </w:r>
      <w:r w:rsidRPr="00811613">
        <w:rPr>
          <w:rFonts w:ascii="Traditional Arabic" w:hAnsi="Traditional Arabic" w:cs="Traditional Arabic"/>
          <w:sz w:val="28"/>
          <w:szCs w:val="28"/>
          <w:rtl/>
        </w:rPr>
        <w:t xml:space="preserve">التي أصبحت ترى أن في تطبيقها تحقيق لمستوى عالي لجودة خدماتها، وأنها أسلوب هام لتطوير أدائها؛ وهو ما يضمن تحقيق جودة أفضل لحياة الأفراد والمجتمع بصفة عامة؛ ومنه فإننا من خلال هذه الدراسة نهدف إلى التعرف على واقع تطبيق مبادئ إدارة الجودة </w:t>
      </w:r>
      <w:r w:rsidRPr="00465AD3">
        <w:rPr>
          <w:rFonts w:ascii="Traditional Arabic" w:hAnsi="Traditional Arabic" w:cs="Traditional Arabic"/>
          <w:sz w:val="28"/>
          <w:szCs w:val="28"/>
          <w:rtl/>
        </w:rPr>
        <w:t xml:space="preserve">الشاملة </w:t>
      </w:r>
      <w:r w:rsidR="00465AD3" w:rsidRPr="00465AD3">
        <w:rPr>
          <w:rFonts w:ascii="Traditional Arabic" w:hAnsi="Traditional Arabic" w:cs="Traditional Arabic" w:hint="cs"/>
          <w:sz w:val="28"/>
          <w:szCs w:val="28"/>
          <w:rtl/>
        </w:rPr>
        <w:t>بجامعة عبد الحميد مهري قسنطينة 2</w:t>
      </w:r>
    </w:p>
    <w:p w14:paraId="2AD39F78" w14:textId="77777777" w:rsidR="008D41B7" w:rsidRPr="00811613" w:rsidRDefault="008D41B7" w:rsidP="00DD27A2">
      <w:pPr>
        <w:bidi/>
        <w:spacing w:after="0" w:line="240" w:lineRule="auto"/>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t>إشكالية الدراسة:</w:t>
      </w:r>
      <w:r w:rsidRPr="00811613">
        <w:rPr>
          <w:rFonts w:ascii="Traditional Arabic" w:hAnsi="Traditional Arabic" w:cs="Traditional Arabic"/>
          <w:sz w:val="28"/>
          <w:szCs w:val="28"/>
          <w:rtl/>
        </w:rPr>
        <w:t xml:space="preserve"> على ضوء ما سبق ذكره يمكننا طرح الإشكالية التالية:     </w:t>
      </w:r>
    </w:p>
    <w:p w14:paraId="13998E2C" w14:textId="373BA7BF" w:rsidR="008D41B7" w:rsidRPr="00811613" w:rsidRDefault="008D41B7" w:rsidP="00DD27A2">
      <w:pPr>
        <w:bidi/>
        <w:spacing w:after="0"/>
        <w:jc w:val="both"/>
        <w:rPr>
          <w:rFonts w:ascii="Traditional Arabic" w:hAnsi="Traditional Arabic" w:cs="Traditional Arabic"/>
          <w:b/>
          <w:bCs/>
          <w:sz w:val="28"/>
          <w:szCs w:val="28"/>
        </w:rPr>
      </w:pP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ما هو واقع تطبيق ادارة الجودة الشاملة </w:t>
      </w:r>
      <w:r w:rsidR="00947E20">
        <w:rPr>
          <w:rFonts w:ascii="Traditional Arabic" w:hAnsi="Traditional Arabic" w:cs="Traditional Arabic" w:hint="cs"/>
          <w:b/>
          <w:bCs/>
          <w:sz w:val="28"/>
          <w:szCs w:val="28"/>
          <w:rtl/>
          <w:lang w:bidi="ar-DZ"/>
        </w:rPr>
        <w:t>بجامعة عبد الحميد مهري قسنطينة 2</w:t>
      </w:r>
      <w:r w:rsidRPr="00811613">
        <w:rPr>
          <w:rFonts w:ascii="Traditional Arabic" w:hAnsi="Traditional Arabic" w:cs="Traditional Arabic"/>
          <w:sz w:val="28"/>
          <w:szCs w:val="28"/>
          <w:rtl/>
        </w:rPr>
        <w:t>؟</w:t>
      </w:r>
    </w:p>
    <w:p w14:paraId="04EFDDB8" w14:textId="77777777" w:rsidR="008D41B7" w:rsidRPr="00811613" w:rsidRDefault="008D41B7" w:rsidP="00DD27A2">
      <w:pPr>
        <w:bidi/>
        <w:spacing w:after="0"/>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فرضيات الدراسة: </w:t>
      </w:r>
      <w:r w:rsidRPr="00811613">
        <w:rPr>
          <w:rFonts w:ascii="Traditional Arabic" w:hAnsi="Traditional Arabic" w:cs="Traditional Arabic"/>
          <w:sz w:val="28"/>
          <w:szCs w:val="28"/>
          <w:rtl/>
        </w:rPr>
        <w:t>للإجابة على إشكالية الدراسة تم صياغة الفرضيات الرئيسية التالية:</w:t>
      </w:r>
    </w:p>
    <w:p w14:paraId="01198402" w14:textId="05F97A92" w:rsidR="008D41B7" w:rsidRPr="00811613" w:rsidRDefault="008D41B7" w:rsidP="00DD27A2">
      <w:pPr>
        <w:bidi/>
        <w:spacing w:after="0"/>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الفرضية الأولى: مستوى تطبيق إدارة الجودة الشاملة </w:t>
      </w:r>
      <w:r w:rsidR="00947E20">
        <w:rPr>
          <w:rFonts w:ascii="Traditional Arabic" w:hAnsi="Traditional Arabic" w:cs="Traditional Arabic" w:hint="cs"/>
          <w:sz w:val="28"/>
          <w:szCs w:val="28"/>
          <w:rtl/>
        </w:rPr>
        <w:t>بجامعة قسنطينة 2</w:t>
      </w:r>
      <w:r w:rsidRPr="00811613">
        <w:rPr>
          <w:rFonts w:ascii="Traditional Arabic" w:hAnsi="Traditional Arabic" w:cs="Traditional Arabic"/>
          <w:sz w:val="28"/>
          <w:szCs w:val="28"/>
          <w:rtl/>
        </w:rPr>
        <w:t xml:space="preserve"> يمتاز بكونه ذو مستوى متوسط.</w:t>
      </w:r>
    </w:p>
    <w:p w14:paraId="4AEA01FD" w14:textId="6B69127A" w:rsidR="008D41B7" w:rsidRPr="00811613" w:rsidRDefault="008D41B7" w:rsidP="00DD27A2">
      <w:pPr>
        <w:bidi/>
        <w:spacing w:after="0" w:line="240" w:lineRule="auto"/>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lastRenderedPageBreak/>
        <w:t>الفرضية الثانية:</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 xml:space="preserve">لا توجد فروق ذات دلالة احصائية في تصورات المبحوثين نحو مستوى تطبيق ادارة الجودة الشاملة </w:t>
      </w:r>
      <w:r w:rsidR="00947E20">
        <w:rPr>
          <w:rFonts w:ascii="Traditional Arabic" w:hAnsi="Traditional Arabic" w:cs="Traditional Arabic" w:hint="cs"/>
          <w:sz w:val="28"/>
          <w:szCs w:val="28"/>
          <w:rtl/>
        </w:rPr>
        <w:t>بجامعة قسنطينة 2</w:t>
      </w:r>
      <w:r w:rsidRPr="00811613">
        <w:rPr>
          <w:rFonts w:ascii="Traditional Arabic" w:hAnsi="Traditional Arabic" w:cs="Traditional Arabic"/>
          <w:sz w:val="28"/>
          <w:szCs w:val="28"/>
          <w:rtl/>
        </w:rPr>
        <w:t xml:space="preserve"> تعزى لمتغير الجنس.</w:t>
      </w:r>
    </w:p>
    <w:p w14:paraId="46354EC9" w14:textId="77777777" w:rsidR="00947E20" w:rsidRDefault="00947E20" w:rsidP="00DD27A2">
      <w:pPr>
        <w:bidi/>
        <w:spacing w:after="0" w:line="240" w:lineRule="auto"/>
        <w:jc w:val="both"/>
        <w:rPr>
          <w:rFonts w:ascii="Traditional Arabic" w:hAnsi="Traditional Arabic" w:cs="Traditional Arabic"/>
          <w:sz w:val="28"/>
          <w:szCs w:val="28"/>
          <w:rtl/>
        </w:rPr>
      </w:pPr>
      <w:r>
        <w:rPr>
          <w:rFonts w:ascii="Traditional Arabic" w:hAnsi="Traditional Arabic" w:cs="Traditional Arabic" w:hint="cs"/>
          <w:b/>
          <w:bCs/>
          <w:sz w:val="28"/>
          <w:szCs w:val="28"/>
          <w:rtl/>
        </w:rPr>
        <w:t>محاور الدراسة</w:t>
      </w:r>
      <w:r w:rsidR="008D41B7" w:rsidRPr="00811613">
        <w:rPr>
          <w:rFonts w:ascii="Traditional Arabic" w:hAnsi="Traditional Arabic" w:cs="Traditional Arabic"/>
          <w:b/>
          <w:bCs/>
          <w:sz w:val="28"/>
          <w:szCs w:val="28"/>
          <w:rtl/>
        </w:rPr>
        <w:t>:</w:t>
      </w:r>
      <w:r w:rsidR="008D41B7" w:rsidRPr="00811613">
        <w:rPr>
          <w:rFonts w:ascii="Traditional Arabic" w:hAnsi="Traditional Arabic" w:cs="Traditional Arabic"/>
          <w:sz w:val="28"/>
          <w:szCs w:val="28"/>
          <w:rtl/>
        </w:rPr>
        <w:t xml:space="preserve"> </w:t>
      </w:r>
    </w:p>
    <w:p w14:paraId="0E5B28C5" w14:textId="2BB7D363" w:rsidR="008D41B7" w:rsidRPr="00811613" w:rsidRDefault="008D41B7" w:rsidP="00947E20">
      <w:pPr>
        <w:bidi/>
        <w:spacing w:after="0" w:line="240" w:lineRule="auto"/>
        <w:ind w:firstLine="720"/>
        <w:jc w:val="both"/>
        <w:rPr>
          <w:rFonts w:ascii="Traditional Arabic" w:hAnsi="Traditional Arabic" w:cs="Traditional Arabic"/>
          <w:sz w:val="28"/>
          <w:szCs w:val="28"/>
          <w:rtl/>
        </w:rPr>
      </w:pPr>
      <w:r w:rsidRPr="00811613">
        <w:rPr>
          <w:rFonts w:ascii="Traditional Arabic" w:hAnsi="Traditional Arabic" w:cs="Traditional Arabic"/>
          <w:sz w:val="28"/>
          <w:szCs w:val="28"/>
          <w:rtl/>
        </w:rPr>
        <w:t>للإحاطة بالموضوع قمنا بتقسيم</w:t>
      </w:r>
      <w:r w:rsidR="00947E20">
        <w:rPr>
          <w:rFonts w:ascii="Traditional Arabic" w:hAnsi="Traditional Arabic" w:cs="Traditional Arabic" w:hint="cs"/>
          <w:sz w:val="28"/>
          <w:szCs w:val="28"/>
          <w:rtl/>
        </w:rPr>
        <w:t xml:space="preserve"> الورقة البحثية</w:t>
      </w:r>
      <w:r w:rsidRPr="00811613">
        <w:rPr>
          <w:rFonts w:ascii="Traditional Arabic" w:hAnsi="Traditional Arabic" w:cs="Traditional Arabic"/>
          <w:sz w:val="28"/>
          <w:szCs w:val="28"/>
          <w:rtl/>
        </w:rPr>
        <w:t xml:space="preserve"> الى محورين، حيث تضمن: </w:t>
      </w:r>
    </w:p>
    <w:p w14:paraId="5A37D50C" w14:textId="77777777" w:rsidR="008D41B7" w:rsidRPr="00811613" w:rsidRDefault="008D41B7" w:rsidP="00DD27A2">
      <w:pPr>
        <w:bidi/>
        <w:spacing w:after="0" w:line="240" w:lineRule="auto"/>
        <w:jc w:val="both"/>
        <w:rPr>
          <w:rFonts w:ascii="Traditional Arabic" w:hAnsi="Traditional Arabic" w:cs="Traditional Arabic"/>
          <w:sz w:val="28"/>
          <w:szCs w:val="28"/>
          <w:rtl/>
        </w:rPr>
      </w:pPr>
      <w:r w:rsidRPr="00811613">
        <w:rPr>
          <w:rFonts w:ascii="Traditional Arabic" w:hAnsi="Traditional Arabic" w:cs="Traditional Arabic"/>
          <w:sz w:val="28"/>
          <w:szCs w:val="28"/>
          <w:rtl/>
        </w:rPr>
        <w:t>المحور الأول: الإطار النظري لإدارة الجودة الشاملة.</w:t>
      </w:r>
    </w:p>
    <w:p w14:paraId="2AF51224" w14:textId="783F970D" w:rsidR="008D41B7" w:rsidRPr="00811613" w:rsidRDefault="008D41B7" w:rsidP="00DD27A2">
      <w:pPr>
        <w:bidi/>
        <w:spacing w:after="0" w:line="240" w:lineRule="auto"/>
        <w:jc w:val="both"/>
        <w:rPr>
          <w:rFonts w:ascii="Traditional Arabic" w:hAnsi="Traditional Arabic" w:cs="Traditional Arabic"/>
          <w:sz w:val="28"/>
          <w:szCs w:val="28"/>
          <w:rtl/>
        </w:rPr>
      </w:pPr>
      <w:r w:rsidRPr="00811613">
        <w:rPr>
          <w:rFonts w:ascii="Traditional Arabic" w:hAnsi="Traditional Arabic" w:cs="Traditional Arabic"/>
          <w:sz w:val="28"/>
          <w:szCs w:val="28"/>
          <w:rtl/>
        </w:rPr>
        <w:t>المحور الثاني: الدراسة الميدانية</w:t>
      </w:r>
      <w:r w:rsidR="00947E20">
        <w:rPr>
          <w:rFonts w:ascii="Traditional Arabic" w:hAnsi="Traditional Arabic" w:cs="Traditional Arabic" w:hint="cs"/>
          <w:sz w:val="28"/>
          <w:szCs w:val="28"/>
          <w:rtl/>
        </w:rPr>
        <w:t xml:space="preserve"> بجامعة قسنطينة 2</w:t>
      </w:r>
    </w:p>
    <w:p w14:paraId="0B6E90DB" w14:textId="77777777" w:rsidR="00947E20" w:rsidRDefault="008D41B7" w:rsidP="00DD27A2">
      <w:pPr>
        <w:bidi/>
        <w:spacing w:after="0" w:line="240" w:lineRule="auto"/>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أهداف الدراسة:</w:t>
      </w:r>
      <w:r w:rsidRPr="00811613">
        <w:rPr>
          <w:rFonts w:ascii="Traditional Arabic" w:eastAsiaTheme="minorEastAsia" w:hAnsi="Traditional Arabic" w:cs="Traditional Arabic"/>
          <w:sz w:val="28"/>
          <w:szCs w:val="28"/>
          <w:rtl/>
          <w:lang w:eastAsia="fr-FR"/>
        </w:rPr>
        <w:t xml:space="preserve"> </w:t>
      </w:r>
    </w:p>
    <w:p w14:paraId="16C5AE52" w14:textId="71B421C0" w:rsidR="008D41B7" w:rsidRPr="00811613" w:rsidRDefault="008D41B7" w:rsidP="00947E20">
      <w:pPr>
        <w:bidi/>
        <w:spacing w:after="0" w:line="240" w:lineRule="auto"/>
        <w:ind w:firstLine="720"/>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هدفت الدراسة إلى تحديد مستوى تطبيق إدارة الجودة الشاملة </w:t>
      </w:r>
      <w:r w:rsidR="00947E20">
        <w:rPr>
          <w:rFonts w:ascii="Traditional Arabic" w:eastAsiaTheme="minorEastAsia" w:hAnsi="Traditional Arabic" w:cs="Traditional Arabic" w:hint="cs"/>
          <w:sz w:val="28"/>
          <w:szCs w:val="28"/>
          <w:rtl/>
          <w:lang w:eastAsia="fr-FR"/>
        </w:rPr>
        <w:t>بجامعة عبد الحميد مهري</w:t>
      </w:r>
      <w:r w:rsidRPr="00811613">
        <w:rPr>
          <w:rFonts w:ascii="Traditional Arabic" w:eastAsiaTheme="minorEastAsia" w:hAnsi="Traditional Arabic" w:cs="Traditional Arabic"/>
          <w:sz w:val="28"/>
          <w:szCs w:val="28"/>
          <w:rtl/>
          <w:lang w:eastAsia="fr-FR"/>
        </w:rPr>
        <w:t>،</w:t>
      </w:r>
      <w:r w:rsidRPr="00811613">
        <w:rPr>
          <w:rFonts w:ascii="Traditional Arabic" w:eastAsiaTheme="minorEastAsia" w:hAnsi="Traditional Arabic" w:cs="Traditional Arabic"/>
          <w:sz w:val="28"/>
          <w:szCs w:val="28"/>
          <w:lang w:eastAsia="fr-FR"/>
        </w:rPr>
        <w:t xml:space="preserve"> </w:t>
      </w:r>
      <w:r w:rsidRPr="00811613">
        <w:rPr>
          <w:rFonts w:ascii="Traditional Arabic" w:eastAsiaTheme="minorEastAsia" w:hAnsi="Traditional Arabic" w:cs="Traditional Arabic"/>
          <w:sz w:val="28"/>
          <w:szCs w:val="28"/>
          <w:rtl/>
          <w:lang w:eastAsia="fr-FR"/>
        </w:rPr>
        <w:t xml:space="preserve">ومحاولة معرفة تقييم الافراد لمستوى تطبيق كل مبدئ من مبادئ إدارة الجودة الشاملة، وكذا التعرف على درجة التباين في تقييم تطبيق إدارة الجودة الشاملة، والذي يعزى الى المتغير الشخصي " الجنس". </w:t>
      </w:r>
    </w:p>
    <w:p w14:paraId="090F8852" w14:textId="77777777" w:rsidR="00947E20" w:rsidRDefault="008D41B7" w:rsidP="00DD27A2">
      <w:pPr>
        <w:bidi/>
        <w:spacing w:after="0" w:line="240" w:lineRule="auto"/>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أهمية الدراسة:</w:t>
      </w:r>
      <w:r w:rsidRPr="00811613">
        <w:rPr>
          <w:rFonts w:ascii="Traditional Arabic" w:eastAsiaTheme="minorEastAsia" w:hAnsi="Traditional Arabic" w:cs="Traditional Arabic"/>
          <w:sz w:val="28"/>
          <w:szCs w:val="28"/>
          <w:rtl/>
          <w:lang w:eastAsia="fr-FR"/>
        </w:rPr>
        <w:t xml:space="preserve"> </w:t>
      </w:r>
    </w:p>
    <w:p w14:paraId="38BD3EF4" w14:textId="7ACD7CA1" w:rsidR="008D41B7" w:rsidRPr="00811613" w:rsidRDefault="008D41B7" w:rsidP="00947E20">
      <w:pPr>
        <w:bidi/>
        <w:spacing w:after="0" w:line="240" w:lineRule="auto"/>
        <w:ind w:firstLine="720"/>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تستمد الدراسة أهميتها كونها تتطرق الى متغير ذو أهمية كبيرة في ظل التغيرات المتسارعة خاصة ونحن في عصر العولمة، فتطبيق نظام الجودة من شأنه ان يعزز من قدرات ومهارات ومستوى خدمات المؤسسات ا</w:t>
      </w:r>
      <w:r w:rsidR="00947E20">
        <w:rPr>
          <w:rFonts w:ascii="Traditional Arabic" w:eastAsiaTheme="minorEastAsia" w:hAnsi="Traditional Arabic" w:cs="Traditional Arabic" w:hint="cs"/>
          <w:sz w:val="28"/>
          <w:szCs w:val="28"/>
          <w:rtl/>
          <w:lang w:eastAsia="fr-FR"/>
        </w:rPr>
        <w:t>لتعليمية</w:t>
      </w:r>
      <w:r w:rsidRPr="00811613">
        <w:rPr>
          <w:rFonts w:ascii="Traditional Arabic" w:eastAsiaTheme="minorEastAsia" w:hAnsi="Traditional Arabic" w:cs="Traditional Arabic"/>
          <w:sz w:val="28"/>
          <w:szCs w:val="28"/>
          <w:rtl/>
          <w:lang w:eastAsia="fr-FR"/>
        </w:rPr>
        <w:t xml:space="preserve">. </w:t>
      </w:r>
    </w:p>
    <w:p w14:paraId="33530A65" w14:textId="77777777" w:rsidR="00947E20" w:rsidRDefault="008D41B7" w:rsidP="00DD27A2">
      <w:pPr>
        <w:bidi/>
        <w:spacing w:after="0" w:line="240" w:lineRule="auto"/>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 xml:space="preserve"> منهج الدراسة:</w:t>
      </w:r>
      <w:r w:rsidRPr="00811613">
        <w:rPr>
          <w:rFonts w:ascii="Traditional Arabic" w:eastAsiaTheme="minorEastAsia" w:hAnsi="Traditional Arabic" w:cs="Traditional Arabic"/>
          <w:sz w:val="28"/>
          <w:szCs w:val="28"/>
          <w:rtl/>
          <w:lang w:eastAsia="fr-FR"/>
        </w:rPr>
        <w:t xml:space="preserve"> </w:t>
      </w:r>
    </w:p>
    <w:p w14:paraId="4F24F533" w14:textId="5CEE3D5D" w:rsidR="008D41B7" w:rsidRPr="00811613" w:rsidRDefault="008D41B7" w:rsidP="00947E20">
      <w:pPr>
        <w:bidi/>
        <w:spacing w:after="0" w:line="240" w:lineRule="auto"/>
        <w:ind w:firstLine="720"/>
        <w:jc w:val="both"/>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اتبعنا في هذه الدراسة المنهج الوصفي التحليلي، ومنهج دراسة الحالة للوقوف على واقع إدارة الجودة الشاملة </w:t>
      </w:r>
      <w:r w:rsidR="00947E20">
        <w:rPr>
          <w:rFonts w:ascii="Traditional Arabic" w:eastAsiaTheme="minorEastAsia" w:hAnsi="Traditional Arabic" w:cs="Traditional Arabic" w:hint="cs"/>
          <w:sz w:val="28"/>
          <w:szCs w:val="28"/>
          <w:rtl/>
          <w:lang w:eastAsia="fr-FR"/>
        </w:rPr>
        <w:t>بالجامعة</w:t>
      </w:r>
      <w:r w:rsidRPr="00811613">
        <w:rPr>
          <w:rFonts w:ascii="Traditional Arabic" w:eastAsiaTheme="minorEastAsia" w:hAnsi="Traditional Arabic" w:cs="Traditional Arabic"/>
          <w:sz w:val="28"/>
          <w:szCs w:val="28"/>
          <w:rtl/>
          <w:lang w:eastAsia="fr-FR"/>
        </w:rPr>
        <w:t xml:space="preserve"> محل الدراسة. وقد طبقت الدراسة على عينة من الموظفين والعاملين </w:t>
      </w:r>
      <w:r w:rsidR="00947E20">
        <w:rPr>
          <w:rFonts w:ascii="Traditional Arabic" w:eastAsiaTheme="minorEastAsia" w:hAnsi="Traditional Arabic" w:cs="Traditional Arabic" w:hint="cs"/>
          <w:sz w:val="28"/>
          <w:szCs w:val="28"/>
          <w:rtl/>
          <w:lang w:eastAsia="fr-FR"/>
        </w:rPr>
        <w:t>بالجامعة</w:t>
      </w:r>
    </w:p>
    <w:p w14:paraId="10B3205E" w14:textId="77777777" w:rsidR="008D41B7" w:rsidRPr="00811613" w:rsidRDefault="008D41B7" w:rsidP="00DD27A2">
      <w:pPr>
        <w:bidi/>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t xml:space="preserve">الإطار النظري لإدارة الجودة الشاملة. </w:t>
      </w:r>
      <w:r w:rsidRPr="00811613">
        <w:rPr>
          <w:rFonts w:ascii="Traditional Arabic" w:hAnsi="Traditional Arabic" w:cs="Traditional Arabic"/>
          <w:sz w:val="28"/>
          <w:szCs w:val="28"/>
          <w:rtl/>
        </w:rPr>
        <w:t xml:space="preserve"> </w:t>
      </w:r>
    </w:p>
    <w:p w14:paraId="42ED61FB" w14:textId="0882797C" w:rsidR="008D41B7" w:rsidRPr="00811613" w:rsidRDefault="008D41B7" w:rsidP="00DD27A2">
      <w:pPr>
        <w:bidi/>
        <w:spacing w:after="0"/>
        <w:ind w:firstLine="357"/>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t xml:space="preserve"> يعتبر مدخل إدارة الجودة الشاملة من الاتجاهات الحديثة في الإدارة، وتقوم فلسفته على مجموعة من المبادئ التي يمكن للإدارة أن تتبناها من أجل الوصول إلى أفضل أداء ممكن، معتمدة في ذلك على استخدام عدد من الأدوات الكمية والنوعية لقياس مدى التحسن في الجودة وتحقيق الأهداف؛ ومنه ومن خلال هذا المحور سنتطرق إلى البعد النظري لإدارة الجودة الشاملة، وذلك من خلال تقديم مفهوم لإدارة الجودة الشاملة و</w:t>
      </w:r>
      <w:r w:rsidR="003D6BC9">
        <w:rPr>
          <w:rFonts w:ascii="Traditional Arabic" w:hAnsi="Traditional Arabic" w:cs="Traditional Arabic" w:hint="cs"/>
          <w:sz w:val="28"/>
          <w:szCs w:val="28"/>
          <w:rtl/>
        </w:rPr>
        <w:t>أ</w:t>
      </w:r>
      <w:r w:rsidRPr="00811613">
        <w:rPr>
          <w:rFonts w:ascii="Traditional Arabic" w:hAnsi="Traditional Arabic" w:cs="Traditional Arabic"/>
          <w:sz w:val="28"/>
          <w:szCs w:val="28"/>
          <w:rtl/>
        </w:rPr>
        <w:t>هدافها ومبادئها.</w:t>
      </w:r>
      <w:r w:rsidRPr="00811613">
        <w:rPr>
          <w:rFonts w:ascii="Traditional Arabic" w:hAnsi="Traditional Arabic" w:cs="Traditional Arabic"/>
          <w:b/>
          <w:bCs/>
          <w:sz w:val="28"/>
          <w:szCs w:val="28"/>
          <w:rtl/>
        </w:rPr>
        <w:t xml:space="preserve"> </w:t>
      </w:r>
    </w:p>
    <w:p w14:paraId="27D4BDFD" w14:textId="77777777" w:rsidR="008D41B7" w:rsidRPr="00811613" w:rsidRDefault="008D41B7" w:rsidP="00DD27A2">
      <w:pPr>
        <w:bidi/>
        <w:spacing w:before="240"/>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t>مفهوم إدارة الجودة الشاملة:</w:t>
      </w:r>
      <w:r w:rsidRPr="00811613">
        <w:rPr>
          <w:rFonts w:ascii="Traditional Arabic" w:hAnsi="Traditional Arabic" w:cs="Traditional Arabic"/>
          <w:sz w:val="28"/>
          <w:szCs w:val="28"/>
          <w:rtl/>
        </w:rPr>
        <w:t xml:space="preserve"> </w:t>
      </w:r>
    </w:p>
    <w:p w14:paraId="27896AA7" w14:textId="655E138B" w:rsidR="008D41B7" w:rsidRPr="00811613" w:rsidRDefault="008D41B7" w:rsidP="00DD27A2">
      <w:pPr>
        <w:bidi/>
        <w:spacing w:after="0"/>
        <w:ind w:firstLine="357"/>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t xml:space="preserve">قبل التطرق لمفهوم إدارة الجودة الشاملة ارتأينا تحديد مفهوم الجودة </w:t>
      </w:r>
      <w:r w:rsidR="003D6BC9">
        <w:rPr>
          <w:rFonts w:ascii="Traditional Arabic" w:hAnsi="Traditional Arabic" w:cs="Traditional Arabic" w:hint="cs"/>
          <w:sz w:val="28"/>
          <w:szCs w:val="28"/>
          <w:rtl/>
        </w:rPr>
        <w:t>أ</w:t>
      </w:r>
      <w:r w:rsidRPr="00811613">
        <w:rPr>
          <w:rFonts w:ascii="Traditional Arabic" w:hAnsi="Traditional Arabic" w:cs="Traditional Arabic"/>
          <w:sz w:val="28"/>
          <w:szCs w:val="28"/>
          <w:rtl/>
        </w:rPr>
        <w:t>ولا.</w:t>
      </w:r>
      <w:r w:rsidRPr="00811613">
        <w:rPr>
          <w:rFonts w:ascii="Traditional Arabic" w:hAnsi="Traditional Arabic" w:cs="Traditional Arabic"/>
          <w:b/>
          <w:bCs/>
          <w:sz w:val="28"/>
          <w:szCs w:val="28"/>
          <w:rtl/>
        </w:rPr>
        <w:t xml:space="preserve">  </w:t>
      </w:r>
    </w:p>
    <w:p w14:paraId="5DCD570B" w14:textId="77777777" w:rsidR="008D41B7" w:rsidRPr="00811613" w:rsidRDefault="008D41B7" w:rsidP="00DD27A2">
      <w:pPr>
        <w:bidi/>
        <w:spacing w:after="0"/>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مفهوم الجودة</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حظي مفهوم الجودة بأهمية كبيرة سواء من قبل المختصين في مجال علم الإدارة أو المسيرين بالمؤسسات أو الباحثين والدارسين، كما عرف وجود اختلافات وتباينات عديدة في التعريف به، وقبل تقديم بعض التعاريف التي جاءت بصدده؛ نعرج على مفهومه اللغوي، ثم الاصطلاحي:</w:t>
      </w:r>
    </w:p>
    <w:p w14:paraId="29911AB0" w14:textId="56308877" w:rsidR="008D41B7" w:rsidRPr="00811613" w:rsidRDefault="008D41B7" w:rsidP="00DD27A2">
      <w:pPr>
        <w:bidi/>
        <w:spacing w:after="0"/>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lastRenderedPageBreak/>
        <w:t>- التعريف اللغوي للجودة: في اللّغة العربية يعتبر أصل كلمة مشتق من الجود وهو يدل على كثرة العطاء ومن اشتقاقاته الجيد وهو ضد الرديء؛ وجاد الشيء جودة أي صار جيدا؛</w:t>
      </w:r>
      <w:r w:rsidRPr="00811613">
        <w:rPr>
          <w:rFonts w:ascii="Traditional Arabic" w:hAnsi="Traditional Arabic" w:cs="Traditional Arabic"/>
          <w:b/>
          <w:bCs/>
          <w:sz w:val="28"/>
          <w:szCs w:val="28"/>
          <w:rtl/>
        </w:rPr>
        <w:t xml:space="preserve"> و</w:t>
      </w:r>
      <w:r w:rsidRPr="00811613">
        <w:rPr>
          <w:rFonts w:ascii="Traditional Arabic" w:hAnsi="Traditional Arabic" w:cs="Traditional Arabic"/>
          <w:sz w:val="28"/>
          <w:szCs w:val="28"/>
          <w:rtl/>
        </w:rPr>
        <w:t xml:space="preserve">الجودة تعني الإتقان، وهي من أجاد أي أحسن، كما تعني أيضا التفوق والإبداع والتمييز  </w:t>
      </w:r>
      <w:sdt>
        <w:sdtPr>
          <w:rPr>
            <w:rFonts w:ascii="Traditional Arabic" w:hAnsi="Traditional Arabic" w:cs="Traditional Arabic"/>
            <w:sz w:val="28"/>
            <w:szCs w:val="28"/>
            <w:rtl/>
          </w:rPr>
          <w:id w:val="-849880621"/>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حام16</w:instrText>
          </w:r>
          <w:r w:rsidRPr="00811613">
            <w:rPr>
              <w:rFonts w:ascii="Traditional Arabic" w:hAnsi="Traditional Arabic" w:cs="Traditional Arabic"/>
              <w:sz w:val="28"/>
              <w:szCs w:val="28"/>
            </w:rPr>
            <w:instrText xml:space="preserve"> \p 5 \l 1036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(حامدي، 2016، صفحة 5)</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3EB995AC" w14:textId="5BCA9FBA" w:rsidR="008D41B7" w:rsidRPr="00811613" w:rsidRDefault="008D41B7" w:rsidP="00DD27A2">
      <w:pPr>
        <w:bidi/>
        <w:spacing w:beforeLines="160" w:before="384" w:afterLines="160" w:after="384"/>
        <w:contextualSpacing/>
        <w:jc w:val="both"/>
        <w:rPr>
          <w:rFonts w:ascii="Traditional Arabic" w:hAnsi="Traditional Arabic" w:cs="Traditional Arabic"/>
          <w:color w:val="C00000"/>
          <w:sz w:val="28"/>
          <w:szCs w:val="28"/>
          <w:rtl/>
        </w:rPr>
      </w:pPr>
      <w:r w:rsidRPr="00811613">
        <w:rPr>
          <w:rFonts w:ascii="Traditional Arabic" w:hAnsi="Traditional Arabic" w:cs="Traditional Arabic"/>
          <w:sz w:val="28"/>
          <w:szCs w:val="28"/>
          <w:rtl/>
        </w:rPr>
        <w:t xml:space="preserve">- التعريف الاصطلاحي للجودة: عرفها </w:t>
      </w:r>
      <w:proofErr w:type="spellStart"/>
      <w:r w:rsidRPr="00811613">
        <w:rPr>
          <w:rFonts w:ascii="Traditional Arabic" w:hAnsi="Traditional Arabic" w:cs="Traditional Arabic"/>
          <w:sz w:val="28"/>
          <w:szCs w:val="28"/>
          <w:rtl/>
        </w:rPr>
        <w:t>ديمينغ</w:t>
      </w:r>
      <w:proofErr w:type="spellEnd"/>
      <w:r w:rsidRPr="00811613">
        <w:rPr>
          <w:rFonts w:ascii="Traditional Arabic" w:hAnsi="Traditional Arabic" w:cs="Traditional Arabic"/>
          <w:sz w:val="28"/>
          <w:szCs w:val="28"/>
          <w:rtl/>
        </w:rPr>
        <w:t xml:space="preserve"> </w:t>
      </w:r>
      <w:r w:rsidRPr="00811613">
        <w:rPr>
          <w:rFonts w:ascii="Traditional Arabic" w:hAnsi="Traditional Arabic" w:cs="Traditional Arabic"/>
          <w:sz w:val="28"/>
          <w:szCs w:val="28"/>
        </w:rPr>
        <w:t>"</w:t>
      </w:r>
      <w:r w:rsidRPr="00811613">
        <w:rPr>
          <w:rFonts w:ascii="Traditional Arabic" w:hAnsi="Traditional Arabic" w:cs="Traditional Arabic"/>
          <w:b/>
          <w:bCs/>
          <w:sz w:val="28"/>
          <w:szCs w:val="28"/>
        </w:rPr>
        <w:t>Deming</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على " أنها تحقيق احتياجات وتوقعات العميل الحالية والمستقبلية"</w:t>
      </w:r>
      <w:sdt>
        <w:sdtPr>
          <w:rPr>
            <w:rFonts w:ascii="Traditional Arabic" w:hAnsi="Traditional Arabic" w:cs="Traditional Arabic"/>
            <w:sz w:val="28"/>
            <w:szCs w:val="28"/>
            <w:rtl/>
          </w:rPr>
          <w:id w:val="-587081349"/>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حام16</w:instrText>
          </w:r>
          <w:r w:rsidRPr="00811613">
            <w:rPr>
              <w:rFonts w:ascii="Traditional Arabic" w:hAnsi="Traditional Arabic" w:cs="Traditional Arabic"/>
              <w:sz w:val="28"/>
              <w:szCs w:val="28"/>
            </w:rPr>
            <w:instrText xml:space="preserve"> \p 5 \l 1036 </w:instrText>
          </w:r>
          <w:r w:rsidRPr="00811613">
            <w:rPr>
              <w:rFonts w:ascii="Traditional Arabic" w:hAnsi="Traditional Arabic" w:cs="Traditional Arabic"/>
              <w:sz w:val="28"/>
              <w:szCs w:val="28"/>
              <w:rtl/>
            </w:rPr>
            <w:fldChar w:fldCharType="separate"/>
          </w:r>
          <w:r w:rsidR="002B1425">
            <w:rPr>
              <w:rFonts w:ascii="Traditional Arabic" w:hAnsi="Traditional Arabic" w:cs="Traditional Arabic"/>
              <w:noProof/>
              <w:sz w:val="28"/>
              <w:szCs w:val="28"/>
              <w:rtl/>
            </w:rPr>
            <w:t xml:space="preserve"> </w:t>
          </w:r>
          <w:r w:rsidR="002B1425" w:rsidRPr="002B1425">
            <w:rPr>
              <w:rFonts w:ascii="Traditional Arabic" w:hAnsi="Traditional Arabic" w:cs="Traditional Arabic" w:hint="cs"/>
              <w:noProof/>
              <w:sz w:val="28"/>
              <w:szCs w:val="28"/>
              <w:rtl/>
            </w:rPr>
            <w:t>(حامدي، 2016، صفحة 5)</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70AFC91D" w14:textId="1BB5F494" w:rsidR="008D41B7" w:rsidRPr="00811613" w:rsidRDefault="008D41B7" w:rsidP="00DD27A2">
      <w:pPr>
        <w:bidi/>
        <w:spacing w:beforeLines="160" w:before="384" w:afterLines="160" w:after="384"/>
        <w:ind w:firstLine="357"/>
        <w:contextualSpacing/>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عرفها كذلك </w:t>
      </w:r>
      <w:r w:rsidRPr="00811613">
        <w:rPr>
          <w:rFonts w:ascii="Traditional Arabic" w:hAnsi="Traditional Arabic" w:cs="Traditional Arabic"/>
          <w:b/>
          <w:bCs/>
          <w:sz w:val="28"/>
          <w:szCs w:val="28"/>
          <w:rtl/>
        </w:rPr>
        <w:t>معهد الجودة الفدرالي الأمريكي</w:t>
      </w:r>
      <w:r w:rsidRPr="00811613">
        <w:rPr>
          <w:rFonts w:ascii="Traditional Arabic" w:hAnsi="Traditional Arabic" w:cs="Traditional Arabic"/>
          <w:sz w:val="28"/>
          <w:szCs w:val="28"/>
          <w:rtl/>
        </w:rPr>
        <w:t xml:space="preserve"> بأنها </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أداء العمل الصحيح وبشكل صحيح من المرة الأولى ، مع الاعتماد على تقييم المستفيد في معرفة مدى تحسن الأداء"</w:t>
      </w:r>
      <w:sdt>
        <w:sdtPr>
          <w:rPr>
            <w:rFonts w:ascii="Traditional Arabic" w:hAnsi="Traditional Arabic" w:cs="Traditional Arabic"/>
            <w:sz w:val="28"/>
            <w:szCs w:val="28"/>
            <w:rtl/>
          </w:rPr>
          <w:id w:val="-450245392"/>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لعر15</w:instrText>
          </w:r>
          <w:r w:rsidRPr="00811613">
            <w:rPr>
              <w:rFonts w:ascii="Traditional Arabic" w:hAnsi="Traditional Arabic" w:cs="Traditional Arabic"/>
              <w:sz w:val="28"/>
              <w:szCs w:val="28"/>
            </w:rPr>
            <w:instrText xml:space="preserve"> \p 21 \l 1036 </w:instrText>
          </w:r>
          <w:r w:rsidRPr="00811613">
            <w:rPr>
              <w:rFonts w:ascii="Traditional Arabic" w:hAnsi="Traditional Arabic" w:cs="Traditional Arabic"/>
              <w:sz w:val="28"/>
              <w:szCs w:val="28"/>
              <w:rtl/>
            </w:rPr>
            <w:fldChar w:fldCharType="separate"/>
          </w:r>
          <w:r w:rsidR="002B1425">
            <w:rPr>
              <w:rFonts w:ascii="Traditional Arabic" w:hAnsi="Traditional Arabic" w:cs="Traditional Arabic"/>
              <w:noProof/>
              <w:sz w:val="28"/>
              <w:szCs w:val="28"/>
              <w:rtl/>
            </w:rPr>
            <w:t xml:space="preserve"> </w:t>
          </w:r>
          <w:r w:rsidR="002B1425" w:rsidRPr="002B1425">
            <w:rPr>
              <w:rFonts w:ascii="Traditional Arabic" w:hAnsi="Traditional Arabic" w:cs="Traditional Arabic" w:hint="cs"/>
              <w:noProof/>
              <w:sz w:val="28"/>
              <w:szCs w:val="28"/>
              <w:rtl/>
            </w:rPr>
            <w:t>(لعراف، 2015، صفحة 21)</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tl/>
        </w:rPr>
        <w:t xml:space="preserve">؛ أما جوران </w:t>
      </w:r>
      <w:r w:rsidRPr="00811613">
        <w:rPr>
          <w:rFonts w:ascii="Traditional Arabic" w:hAnsi="Traditional Arabic" w:cs="Traditional Arabic"/>
          <w:b/>
          <w:bCs/>
          <w:sz w:val="28"/>
          <w:szCs w:val="28"/>
          <w:rtl/>
        </w:rPr>
        <w:t>"</w:t>
      </w:r>
      <w:r w:rsidRPr="00811613">
        <w:rPr>
          <w:rFonts w:ascii="Traditional Arabic" w:hAnsi="Traditional Arabic" w:cs="Traditional Arabic"/>
          <w:b/>
          <w:bCs/>
          <w:sz w:val="28"/>
          <w:szCs w:val="28"/>
        </w:rPr>
        <w:t>Juran</w:t>
      </w:r>
      <w:r w:rsidRPr="00811613">
        <w:rPr>
          <w:rFonts w:ascii="Traditional Arabic" w:hAnsi="Traditional Arabic" w:cs="Traditional Arabic"/>
          <w:b/>
          <w:bCs/>
          <w:sz w:val="28"/>
          <w:szCs w:val="28"/>
          <w:rtl/>
        </w:rPr>
        <w:t>"</w:t>
      </w:r>
      <w:r w:rsidRPr="00811613">
        <w:rPr>
          <w:rFonts w:ascii="Traditional Arabic" w:hAnsi="Traditional Arabic" w:cs="Traditional Arabic"/>
          <w:sz w:val="28"/>
          <w:szCs w:val="28"/>
          <w:rtl/>
        </w:rPr>
        <w:t xml:space="preserve"> فعرفها على أنها مواءمة المنتج للاستعمال ودقته لمتطلبات العميل، وذلك لما للجودة من أهمية في التصميم والانتفاع </w:t>
      </w:r>
      <w:proofErr w:type="spellStart"/>
      <w:r w:rsidRPr="00811613">
        <w:rPr>
          <w:rFonts w:ascii="Traditional Arabic" w:hAnsi="Traditional Arabic" w:cs="Traditional Arabic"/>
          <w:sz w:val="28"/>
          <w:szCs w:val="28"/>
          <w:rtl/>
        </w:rPr>
        <w:t>والميسورية</w:t>
      </w:r>
      <w:proofErr w:type="spellEnd"/>
      <w:r w:rsidRPr="00811613">
        <w:rPr>
          <w:rFonts w:ascii="Traditional Arabic" w:hAnsi="Traditional Arabic" w:cs="Traditional Arabic"/>
          <w:sz w:val="28"/>
          <w:szCs w:val="28"/>
          <w:rtl/>
        </w:rPr>
        <w:t xml:space="preserve"> التي تهيئ المستلزمات الضرورية للعمل، وبما يحقق الأمان للعاملين عند مزاولتهم لأعمالهم بشكل دقيق، إضافة إلى أن للزبون دور في وضع المواصفات الخاصة بجودة المنتج ودرجة ملاءمته للاستعمال الذي وضع من اجله وما يطمح ان يكون عليه المنتج </w:t>
      </w:r>
      <w:sdt>
        <w:sdtPr>
          <w:rPr>
            <w:rFonts w:ascii="Traditional Arabic" w:hAnsi="Traditional Arabic" w:cs="Traditional Arabic"/>
            <w:sz w:val="28"/>
            <w:szCs w:val="28"/>
            <w:rtl/>
          </w:rPr>
          <w:id w:val="-1502654806"/>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مخل15</w:instrText>
          </w:r>
          <w:r w:rsidRPr="00811613">
            <w:rPr>
              <w:rFonts w:ascii="Traditional Arabic" w:hAnsi="Traditional Arabic" w:cs="Traditional Arabic"/>
              <w:sz w:val="28"/>
              <w:szCs w:val="28"/>
            </w:rPr>
            <w:instrText xml:space="preserve"> \p 14 \l 1036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(مخلوفي، 2015، صفحة 14)</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22C35160" w14:textId="77777777" w:rsidR="008D41B7" w:rsidRPr="00811613" w:rsidRDefault="008D41B7" w:rsidP="00DD27A2">
      <w:pPr>
        <w:bidi/>
        <w:spacing w:beforeLines="160" w:before="384" w:afterLines="160" w:after="384"/>
        <w:ind w:firstLine="357"/>
        <w:contextualSpacing/>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انطلاقا من التعاريف السابقة يمكننا استنتاج أن الجودة هي عبارة عن مجموعة من الصفات والخصائص التي تتميز بها السلع والخدمات، والتي تميزها عن غيرها مع التركيز على عنصر التحسين والتطوير المستمر لها مع الأخذ بعين الاعتبار لحاجات العملاء والزبائن وتلبية مختلف احتياجاتهم ورغباتهم.  </w:t>
      </w:r>
    </w:p>
    <w:p w14:paraId="3A15A2D2" w14:textId="77777777" w:rsidR="008D41B7" w:rsidRPr="00811613" w:rsidRDefault="008D41B7" w:rsidP="00DD27A2">
      <w:pPr>
        <w:bidi/>
        <w:spacing w:beforeLines="160" w:before="384" w:afterLines="160" w:after="384"/>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 مفهوم إدارة الجودة الشاملة</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لقد تعددت التعاريف بين المنظرين والأكاديميين لإدارة الجودة الشاملة ومن بينها نذكر:</w:t>
      </w:r>
    </w:p>
    <w:p w14:paraId="6B142F0C" w14:textId="3F2CFB2E" w:rsidR="008D41B7" w:rsidRPr="00811613" w:rsidRDefault="008D41B7" w:rsidP="00DD27A2">
      <w:pPr>
        <w:bidi/>
        <w:spacing w:beforeLines="160" w:before="384" w:afterLines="160" w:after="384"/>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t xml:space="preserve">- تعريف" </w:t>
      </w:r>
      <w:proofErr w:type="spellStart"/>
      <w:r w:rsidRPr="00811613">
        <w:rPr>
          <w:rFonts w:ascii="Traditional Arabic" w:hAnsi="Traditional Arabic" w:cs="Traditional Arabic"/>
          <w:sz w:val="28"/>
          <w:szCs w:val="28"/>
          <w:rtl/>
        </w:rPr>
        <w:t>روايل</w:t>
      </w:r>
      <w:proofErr w:type="spellEnd"/>
      <w:r w:rsidRPr="00811613">
        <w:rPr>
          <w:rFonts w:ascii="Traditional Arabic" w:hAnsi="Traditional Arabic" w:cs="Traditional Arabic"/>
          <w:sz w:val="28"/>
          <w:szCs w:val="28"/>
          <w:rtl/>
        </w:rPr>
        <w:t xml:space="preserve"> </w:t>
      </w:r>
      <w:proofErr w:type="spellStart"/>
      <w:r w:rsidRPr="00811613">
        <w:rPr>
          <w:rFonts w:ascii="Traditional Arabic" w:hAnsi="Traditional Arabic" w:cs="Traditional Arabic"/>
          <w:sz w:val="28"/>
          <w:szCs w:val="28"/>
          <w:rtl/>
        </w:rPr>
        <w:t>مايل</w:t>
      </w:r>
      <w:proofErr w:type="spellEnd"/>
      <w:r w:rsidRPr="00811613">
        <w:rPr>
          <w:rFonts w:ascii="Traditional Arabic" w:hAnsi="Traditional Arabic" w:cs="Traditional Arabic"/>
          <w:sz w:val="28"/>
          <w:szCs w:val="28"/>
          <w:rtl/>
        </w:rPr>
        <w:t xml:space="preserve"> </w:t>
      </w:r>
      <w:proofErr w:type="gramStart"/>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Pr>
        <w:t>royal</w:t>
      </w:r>
      <w:proofErr w:type="gramEnd"/>
      <w:r w:rsidRPr="00811613">
        <w:rPr>
          <w:rFonts w:ascii="Traditional Arabic" w:hAnsi="Traditional Arabic" w:cs="Traditional Arabic"/>
          <w:b/>
          <w:bCs/>
          <w:sz w:val="28"/>
          <w:szCs w:val="28"/>
        </w:rPr>
        <w:t xml:space="preserve"> mail</w:t>
      </w:r>
      <w:r w:rsidRPr="00811613">
        <w:rPr>
          <w:rFonts w:ascii="Traditional Arabic" w:hAnsi="Traditional Arabic" w:cs="Traditional Arabic"/>
          <w:sz w:val="28"/>
          <w:szCs w:val="28"/>
          <w:rtl/>
        </w:rPr>
        <w:t xml:space="preserve">) </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هي</w:t>
      </w:r>
      <w:r w:rsidRPr="00811613">
        <w:rPr>
          <w:rFonts w:ascii="Traditional Arabic" w:hAnsi="Traditional Arabic" w:cs="Traditional Arabic"/>
          <w:b/>
          <w:bCs/>
          <w:sz w:val="28"/>
          <w:szCs w:val="28"/>
        </w:rPr>
        <w:t xml:space="preserve"> </w:t>
      </w:r>
      <w:r w:rsidRPr="00811613">
        <w:rPr>
          <w:rFonts w:ascii="Traditional Arabic" w:hAnsi="Traditional Arabic" w:cs="Traditional Arabic"/>
          <w:sz w:val="28"/>
          <w:szCs w:val="28"/>
          <w:rtl/>
        </w:rPr>
        <w:t xml:space="preserve">الطريقة أو الوسيلة الشاملة للعمل التي تشجع العاملين على العمل ضمن فريق واحد، بما يعمل على خلق قيم مضافة لإشباع حاجات المستهلكين </w:t>
      </w:r>
      <w:r w:rsidRPr="00811613">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581721404"/>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بنش03</w:instrText>
          </w:r>
          <w:r w:rsidRPr="00811613">
            <w:rPr>
              <w:rFonts w:ascii="Traditional Arabic" w:hAnsi="Traditional Arabic" w:cs="Traditional Arabic"/>
              <w:sz w:val="28"/>
              <w:szCs w:val="28"/>
            </w:rPr>
            <w:instrText xml:space="preserve"> \p 24 \l 1036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(بن شايب، 2003، صفحة 24)</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005DDA9F" w14:textId="21526BB0" w:rsidR="008D41B7" w:rsidRPr="00811613" w:rsidRDefault="008D41B7" w:rsidP="00DD27A2">
      <w:pPr>
        <w:bidi/>
        <w:spacing w:after="0"/>
        <w:jc w:val="both"/>
        <w:rPr>
          <w:rFonts w:ascii="Traditional Arabic" w:hAnsi="Traditional Arabic" w:cs="Traditional Arabic"/>
          <w:sz w:val="28"/>
          <w:szCs w:val="28"/>
        </w:rPr>
      </w:pPr>
      <w:r w:rsidRPr="00811613">
        <w:rPr>
          <w:rFonts w:ascii="Traditional Arabic" w:hAnsi="Traditional Arabic" w:cs="Traditional Arabic"/>
          <w:sz w:val="28"/>
          <w:szCs w:val="28"/>
          <w:rtl/>
        </w:rPr>
        <w:t xml:space="preserve">- تعريف </w:t>
      </w:r>
      <w:r w:rsidRPr="00811613">
        <w:rPr>
          <w:rFonts w:ascii="Traditional Arabic" w:hAnsi="Traditional Arabic" w:cs="Traditional Arabic"/>
          <w:b/>
          <w:bCs/>
          <w:sz w:val="28"/>
          <w:szCs w:val="28"/>
          <w:rtl/>
        </w:rPr>
        <w:t xml:space="preserve">" </w:t>
      </w:r>
      <w:proofErr w:type="spellStart"/>
      <w:r w:rsidRPr="00811613">
        <w:rPr>
          <w:rFonts w:ascii="Traditional Arabic" w:hAnsi="Traditional Arabic" w:cs="Traditional Arabic"/>
          <w:b/>
          <w:bCs/>
          <w:sz w:val="28"/>
          <w:szCs w:val="28"/>
        </w:rPr>
        <w:t>cole</w:t>
      </w:r>
      <w:proofErr w:type="spellEnd"/>
      <w:r w:rsidRPr="00811613">
        <w:rPr>
          <w:rFonts w:ascii="Traditional Arabic" w:hAnsi="Traditional Arabic" w:cs="Traditional Arabic"/>
          <w:b/>
          <w:bCs/>
          <w:sz w:val="28"/>
          <w:szCs w:val="28"/>
          <w:rtl/>
        </w:rPr>
        <w:t>"</w:t>
      </w:r>
      <w:r w:rsidRPr="00811613">
        <w:rPr>
          <w:rFonts w:ascii="Traditional Arabic" w:hAnsi="Traditional Arabic" w:cs="Traditional Arabic"/>
          <w:sz w:val="28"/>
          <w:szCs w:val="28"/>
          <w:rtl/>
        </w:rPr>
        <w:t xml:space="preserve"> إدارة الجودة الشاملة نظام إداري يضع رضا العمال على رأس قائمة الأولويات بدلا من التركيز على الأرباح ذات الأمد القصير، إذ أن هذا الاتجاه يحقق أرباحا على المدى الطويل أكثر ثباتا واستقرارا بالمقارنة مع المدى الزمني القصير </w:t>
      </w:r>
      <w:sdt>
        <w:sdtPr>
          <w:rPr>
            <w:rFonts w:ascii="Traditional Arabic" w:hAnsi="Traditional Arabic" w:cs="Traditional Arabic"/>
            <w:sz w:val="28"/>
            <w:szCs w:val="28"/>
            <w:rtl/>
          </w:rPr>
          <w:id w:val="-1590383329"/>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حمو00</w:instrText>
          </w:r>
          <w:r w:rsidRPr="00811613">
            <w:rPr>
              <w:rFonts w:ascii="Traditional Arabic" w:hAnsi="Traditional Arabic" w:cs="Traditional Arabic"/>
              <w:sz w:val="28"/>
              <w:szCs w:val="28"/>
            </w:rPr>
            <w:instrText xml:space="preserve"> \p 75 \l 1036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(حمود، 2000، صفحة 75)</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2B98B199" w14:textId="4EACBBE5" w:rsidR="008D41B7" w:rsidRPr="00811613" w:rsidRDefault="008D41B7" w:rsidP="00DD27A2">
      <w:pPr>
        <w:bidi/>
        <w:spacing w:after="0"/>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وعليه يعتبر النجاح على المدى البعيد من خلال إرضاء الزبائن هو الهدف المطلق الذي تحاول إدارة الجودة تحقيقه، معتمدة في ذلك على مشاركة جميع أعضاء المؤسسة في تحسين العمليات والمنتجات والخدمات والبيئة الثقافة للعمل، وتعود إدارة الجودة الشاملة بالفائدة على أعضاء المؤسسة والمجتمع كافة</w:t>
      </w:r>
      <w:r w:rsidRPr="00811613">
        <w:rPr>
          <w:rFonts w:ascii="Traditional Arabic" w:hAnsi="Traditional Arabic" w:cs="Traditional Arabic"/>
          <w:sz w:val="28"/>
          <w:szCs w:val="28"/>
        </w:rPr>
        <w:t xml:space="preserve"> </w:t>
      </w:r>
      <w:sdt>
        <w:sdtPr>
          <w:rPr>
            <w:rFonts w:ascii="Traditional Arabic" w:hAnsi="Traditional Arabic" w:cs="Traditional Arabic"/>
            <w:sz w:val="28"/>
            <w:szCs w:val="28"/>
            <w:rtl/>
          </w:rPr>
          <w:id w:val="-796147043"/>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 xml:space="preserve">CITATION </w:instrText>
          </w:r>
          <w:r w:rsidRPr="00811613">
            <w:rPr>
              <w:rFonts w:ascii="Traditional Arabic" w:hAnsi="Traditional Arabic" w:cs="Traditional Arabic"/>
              <w:sz w:val="28"/>
              <w:szCs w:val="28"/>
              <w:rtl/>
            </w:rPr>
            <w:instrText>رشد09</w:instrText>
          </w:r>
          <w:r w:rsidRPr="00811613">
            <w:rPr>
              <w:rFonts w:ascii="Traditional Arabic" w:hAnsi="Traditional Arabic" w:cs="Traditional Arabic"/>
              <w:sz w:val="28"/>
              <w:szCs w:val="28"/>
            </w:rPr>
            <w:instrText xml:space="preserve"> \p 18 \l 1036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(رشدى، 2009، صفحة 18)</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1BE1F807" w14:textId="77777777" w:rsidR="008D41B7" w:rsidRPr="00811613" w:rsidRDefault="008D41B7" w:rsidP="00DD27A2">
      <w:pPr>
        <w:bidi/>
        <w:spacing w:before="160"/>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مبادئ إدارة الجودة الشاملة</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p>
    <w:p w14:paraId="46F4E44F" w14:textId="68231E17" w:rsidR="008D41B7" w:rsidRPr="00811613" w:rsidRDefault="008D41B7" w:rsidP="00DD27A2">
      <w:pPr>
        <w:bidi/>
        <w:spacing w:after="0"/>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تساعد مبادئ إدارة الجودة الشاملة المؤسسات على تطبيق نظام إدارة الجودة الشاملة بنجاح وفاعلية، ومن هذه المبادئ نذكر</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 xml:space="preserve">منها </w:t>
      </w:r>
      <w:sdt>
        <w:sdtPr>
          <w:rPr>
            <w:rFonts w:ascii="Traditional Arabic" w:hAnsi="Traditional Arabic" w:cs="Traditional Arabic"/>
            <w:sz w:val="28"/>
            <w:szCs w:val="28"/>
            <w:rtl/>
          </w:rPr>
          <w:id w:val="52767078"/>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CITATION</w:instrText>
          </w:r>
          <w:r w:rsidRPr="00811613">
            <w:rPr>
              <w:rFonts w:ascii="Traditional Arabic" w:hAnsi="Traditional Arabic" w:cs="Traditional Arabic"/>
              <w:sz w:val="28"/>
              <w:szCs w:val="28"/>
              <w:rtl/>
            </w:rPr>
            <w:instrText xml:space="preserve"> قري11 \</w:instrText>
          </w:r>
          <w:r w:rsidRPr="00811613">
            <w:rPr>
              <w:rFonts w:ascii="Traditional Arabic" w:hAnsi="Traditional Arabic" w:cs="Traditional Arabic"/>
              <w:sz w:val="28"/>
              <w:szCs w:val="28"/>
            </w:rPr>
            <w:instrText>p 79 \l 5121</w:instrText>
          </w:r>
          <w:r w:rsidRPr="00811613">
            <w:rPr>
              <w:rFonts w:ascii="Traditional Arabic" w:hAnsi="Traditional Arabic" w:cs="Traditional Arabic"/>
              <w:sz w:val="28"/>
              <w:szCs w:val="28"/>
              <w:rtl/>
            </w:rPr>
            <w:instrText xml:space="preserve"> </w:instrText>
          </w:r>
          <w:r w:rsidRPr="00811613">
            <w:rPr>
              <w:rFonts w:ascii="Traditional Arabic" w:hAnsi="Traditional Arabic" w:cs="Traditional Arabic"/>
              <w:sz w:val="28"/>
              <w:szCs w:val="28"/>
              <w:rtl/>
            </w:rPr>
            <w:fldChar w:fldCharType="separate"/>
          </w:r>
          <w:r w:rsidR="002B1425" w:rsidRPr="002B1425">
            <w:rPr>
              <w:rFonts w:ascii="Traditional Arabic" w:hAnsi="Traditional Arabic" w:cs="Traditional Arabic" w:hint="cs"/>
              <w:noProof/>
              <w:sz w:val="28"/>
              <w:szCs w:val="28"/>
              <w:rtl/>
            </w:rPr>
            <w:t>(قريشي، 2011، صفحة 79)</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tl/>
        </w:rPr>
        <w:t> </w:t>
      </w:r>
      <w:r w:rsidRPr="00811613">
        <w:rPr>
          <w:rFonts w:ascii="Traditional Arabic" w:hAnsi="Traditional Arabic" w:cs="Traditional Arabic"/>
          <w:sz w:val="28"/>
          <w:szCs w:val="28"/>
        </w:rPr>
        <w:t>:</w:t>
      </w:r>
    </w:p>
    <w:p w14:paraId="3BE77448" w14:textId="77777777" w:rsidR="008D41B7" w:rsidRPr="00811613" w:rsidRDefault="008D41B7" w:rsidP="00DD27A2">
      <w:pPr>
        <w:bidi/>
        <w:spacing w:after="0"/>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lastRenderedPageBreak/>
        <w:t>- التزام ودعم الإدارة العليا</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 xml:space="preserve">يرجع دور الإدارة العليا إلى ابعد من مجرد تخصيص الموارد اللازمة لتطبيق برنامج إدارة الجودة الشاملة بل يتعين عليها اظهار التزامها الطويل بدعم البرنامج. </w:t>
      </w:r>
    </w:p>
    <w:p w14:paraId="3964AFDE" w14:textId="77777777" w:rsidR="008D41B7" w:rsidRPr="00811613" w:rsidRDefault="008D41B7" w:rsidP="00DD27A2">
      <w:pPr>
        <w:bidi/>
        <w:spacing w:after="0"/>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إن دعم الإدارة العليا لفلسفة ادارة الجودة الشاملة وممارسات الجودة يعد عنصرا لا يمكن الاستغناء عنه خاصة إذا كان الهدف هو تشجيع الموظفين والعاملين على تطبيق هذه الممارسات وبشكل مرضي لتحقيق أداء فعال للجودة يشمل المنظمة كلها، هذا وتجدر الإشارة أن تطبيقها هو قرار استراتيجي يتخذ من قبل الادارة العليا وبالتالي فان اقتناعها ودعمها المادي والمعنوي من اهم العوامل التي تساعد على النجاح.</w:t>
      </w:r>
    </w:p>
    <w:p w14:paraId="66BBBCF3" w14:textId="77777777" w:rsidR="008D41B7" w:rsidRPr="00811613" w:rsidRDefault="008D41B7" w:rsidP="00DD27A2">
      <w:pPr>
        <w:bidi/>
        <w:spacing w:after="0"/>
        <w:jc w:val="both"/>
        <w:rPr>
          <w:rFonts w:ascii="Traditional Arabic" w:hAnsi="Traditional Arabic" w:cs="Traditional Arabic"/>
          <w:sz w:val="28"/>
          <w:szCs w:val="28"/>
        </w:rPr>
      </w:pPr>
      <w:r w:rsidRPr="00811613">
        <w:rPr>
          <w:rFonts w:ascii="Traditional Arabic" w:hAnsi="Traditional Arabic" w:cs="Traditional Arabic"/>
          <w:b/>
          <w:bCs/>
          <w:sz w:val="28"/>
          <w:szCs w:val="28"/>
          <w:rtl/>
        </w:rPr>
        <w:t>- التحسين المستمر</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 xml:space="preserve">تتطلب إدارة الجودة الشاملة عملية تحسين مستمرة بدون توقف ويجب أن يكون الهدف النهائي هو الكمال الذي لا يمكن تحقيقه لكن يتم العمل دائما للوصول إليه؛ فالتحسين المستمر هو بمثابة البحث المتواصل عن الطرق التي تحسن العمليات وهذا يتضمن المقارنة بالتطبيقات المتميزة وتنمية الشعور والوعي لدى الأفراد بملكيتهم للأنشطة والعمليات. وبالاتجاه نفسه ذكر </w:t>
      </w:r>
      <w:r w:rsidRPr="00811613">
        <w:rPr>
          <w:rFonts w:ascii="Traditional Arabic" w:hAnsi="Traditional Arabic" w:cs="Traditional Arabic"/>
          <w:sz w:val="28"/>
          <w:szCs w:val="28"/>
        </w:rPr>
        <w:t>(</w:t>
      </w:r>
      <w:r w:rsidRPr="00811613">
        <w:rPr>
          <w:rFonts w:ascii="Traditional Arabic" w:hAnsi="Traditional Arabic" w:cs="Traditional Arabic"/>
          <w:b/>
          <w:bCs/>
          <w:sz w:val="28"/>
          <w:szCs w:val="28"/>
        </w:rPr>
        <w:t>Heizer</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بأن إدارة الجودة الشاملة تتطلب عملية غير منتهية من التحسين المستمر الذي يشمل العاملين، التجهيزات، المجهزين، المواد والإجراءات. </w:t>
      </w:r>
    </w:p>
    <w:p w14:paraId="4B4CA64B" w14:textId="77777777" w:rsidR="008D41B7" w:rsidRPr="00811613" w:rsidRDefault="008D41B7" w:rsidP="00DD27A2">
      <w:pPr>
        <w:bidi/>
        <w:spacing w:after="0"/>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t>- مشاركة الموارد البشرية</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إن إدارة الجودة الشاملة تعتبر مهمة أساسية لكل الأفراد العاملين في المؤسسة ولا</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يقتصر دورها على الأفراد العاملين في حقول النوعية فقط، فهي برامج تستدعي مشاركة كل من الإدارة وكذا العاملين بمختلف تخصصاتهم ومستوياتهم في كل خطوة في العملية الإنتاجية، والذي يمكن أن يقود إلى الجودة المرغوبة، وتجدر الإشارة إلى أن الأفراد اللازمين لتطبيق إدارة الجودة الشاملة هم جميع أفراد المنظمة فالكل يشاركون بدرجات مختلفة في مراحل النظام المتعددة ولهم دور في ذلك، الإدارة العليا، الإدارة الوسطى، التنفيذيون في مختلف المستويات، الخبراء والمتخصصون والكل ينصهر في فريق الجودة الشاملة.</w:t>
      </w:r>
    </w:p>
    <w:p w14:paraId="56947A4A" w14:textId="77777777" w:rsidR="008D41B7" w:rsidRPr="00811613" w:rsidRDefault="008D41B7" w:rsidP="00DD27A2">
      <w:pPr>
        <w:bidi/>
        <w:spacing w:after="0"/>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التركيز على الزبون</w:t>
      </w:r>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 xml:space="preserve"> </w:t>
      </w:r>
      <w:r w:rsidRPr="00811613">
        <w:rPr>
          <w:rFonts w:ascii="Traditional Arabic" w:hAnsi="Traditional Arabic" w:cs="Traditional Arabic"/>
          <w:sz w:val="28"/>
          <w:szCs w:val="28"/>
          <w:rtl/>
        </w:rPr>
        <w:t>يعد الزبائن هم الموجه في إدارة الجودة الشاملة إذ تمثل احتياجاتهم، تفضيلاتهم، وردود افعالهم ومقترحاتهم قوة الدفع اللازمة لانطلاق الموارد البشرية والمادية كافة وتشغيلها لتلبية هذه الاحتياجات واستمرار تحسينها وتطويرها لتحقيق المزيد من الرضا، لذلك تسعى المنظمة من خلال برامج إدارة الجودة الشاملة على أن يكون لها زبائن كاملوا الرضا ولهم الرغبة في العودة أكثر من مرة لشراء المنتج نفسه أو الخدمة.</w:t>
      </w:r>
    </w:p>
    <w:p w14:paraId="19244A11" w14:textId="77777777" w:rsidR="008D41B7" w:rsidRPr="00811613" w:rsidRDefault="008D41B7" w:rsidP="00DD27A2">
      <w:pPr>
        <w:bidi/>
        <w:spacing w:after="0"/>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ولا تقتصر كلمة الزبون على الزبون الخارجي بل تمتد لتشمل الزبون الداخلي الذي يساعد في تحديد جودة الأفراد والعمليات وبيئة العمل، فالجودة عمل مشترك بين الجميع.</w:t>
      </w:r>
    </w:p>
    <w:p w14:paraId="203A3835" w14:textId="76FAEBF3" w:rsidR="008D41B7" w:rsidRPr="00811613" w:rsidRDefault="008D41B7" w:rsidP="00DD27A2">
      <w:pPr>
        <w:bidi/>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التغذية العكسية</w:t>
      </w:r>
      <w:r w:rsidRPr="00811613">
        <w:rPr>
          <w:rFonts w:ascii="Traditional Arabic" w:hAnsi="Traditional Arabic" w:cs="Traditional Arabic"/>
          <w:b/>
          <w:bCs/>
          <w:sz w:val="28"/>
          <w:szCs w:val="28"/>
        </w:rPr>
        <w:t>:</w:t>
      </w:r>
      <w:r w:rsidRPr="00811613">
        <w:rPr>
          <w:rFonts w:ascii="Traditional Arabic" w:hAnsi="Traditional Arabic" w:cs="Traditional Arabic"/>
          <w:sz w:val="28"/>
          <w:szCs w:val="28"/>
          <w:rtl/>
        </w:rPr>
        <w:t xml:space="preserve"> وهذا المبدأ الأخير يتيح للمبادئ الاربعة السابقة أن تحقق النتائج المرجوة منها، ففي هذا المجال تلعب شبكة المعلومات والاتصالات دورا أساسيا للحصول على المعاملات المطلوبة في الوقت المناسب، الامر الذي يساهم في زيادة فرص الابداع والنجاح والتفوق لاي مؤسسة كانت</w:t>
      </w:r>
      <w:sdt>
        <w:sdtPr>
          <w:rPr>
            <w:rFonts w:ascii="Traditional Arabic" w:hAnsi="Traditional Arabic" w:cs="Traditional Arabic"/>
            <w:sz w:val="28"/>
            <w:szCs w:val="28"/>
            <w:rtl/>
          </w:rPr>
          <w:id w:val="52767071"/>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Pr>
            <w:instrText>CITATION</w:instrText>
          </w:r>
          <w:r w:rsidRPr="00811613">
            <w:rPr>
              <w:rFonts w:ascii="Traditional Arabic" w:hAnsi="Traditional Arabic" w:cs="Traditional Arabic"/>
              <w:sz w:val="28"/>
              <w:szCs w:val="28"/>
              <w:rtl/>
            </w:rPr>
            <w:instrText xml:space="preserve"> رشد09 \</w:instrText>
          </w:r>
          <w:r w:rsidRPr="00811613">
            <w:rPr>
              <w:rFonts w:ascii="Traditional Arabic" w:hAnsi="Traditional Arabic" w:cs="Traditional Arabic"/>
              <w:sz w:val="28"/>
              <w:szCs w:val="28"/>
            </w:rPr>
            <w:instrText>p 34-35 \l 5121</w:instrText>
          </w:r>
          <w:r w:rsidRPr="00811613">
            <w:rPr>
              <w:rFonts w:ascii="Traditional Arabic" w:hAnsi="Traditional Arabic" w:cs="Traditional Arabic"/>
              <w:sz w:val="28"/>
              <w:szCs w:val="28"/>
              <w:rtl/>
            </w:rPr>
            <w:instrText xml:space="preserve"> </w:instrText>
          </w:r>
          <w:r w:rsidRPr="00811613">
            <w:rPr>
              <w:rFonts w:ascii="Traditional Arabic" w:hAnsi="Traditional Arabic" w:cs="Traditional Arabic"/>
              <w:sz w:val="28"/>
              <w:szCs w:val="28"/>
              <w:rtl/>
            </w:rPr>
            <w:fldChar w:fldCharType="separate"/>
          </w:r>
          <w:r w:rsidR="002B1425">
            <w:rPr>
              <w:rFonts w:ascii="Traditional Arabic" w:hAnsi="Traditional Arabic" w:cs="Traditional Arabic"/>
              <w:noProof/>
              <w:sz w:val="28"/>
              <w:szCs w:val="28"/>
              <w:rtl/>
            </w:rPr>
            <w:t xml:space="preserve"> </w:t>
          </w:r>
          <w:r w:rsidR="002B1425" w:rsidRPr="002B1425">
            <w:rPr>
              <w:rFonts w:ascii="Traditional Arabic" w:hAnsi="Traditional Arabic" w:cs="Traditional Arabic" w:hint="cs"/>
              <w:noProof/>
              <w:sz w:val="28"/>
              <w:szCs w:val="28"/>
              <w:rtl/>
            </w:rPr>
            <w:t>(رشدى، 2009، الصفحات 34-35)</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Pr>
        <w:t>.</w:t>
      </w:r>
    </w:p>
    <w:p w14:paraId="748B0E69" w14:textId="77777777" w:rsidR="008D41B7" w:rsidRPr="00811613" w:rsidRDefault="008D41B7" w:rsidP="00DD27A2">
      <w:pPr>
        <w:bidi/>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أهداف إدارة الجودة الشاملة:</w:t>
      </w:r>
      <w:r w:rsidRPr="00811613">
        <w:rPr>
          <w:rFonts w:ascii="Traditional Arabic" w:hAnsi="Traditional Arabic" w:cs="Traditional Arabic"/>
          <w:b/>
          <w:bCs/>
          <w:color w:val="C00000"/>
          <w:sz w:val="28"/>
          <w:szCs w:val="28"/>
          <w:rtl/>
        </w:rPr>
        <w:t xml:space="preserve"> </w:t>
      </w:r>
      <w:r w:rsidRPr="00811613">
        <w:rPr>
          <w:rFonts w:ascii="Traditional Arabic" w:hAnsi="Traditional Arabic" w:cs="Traditional Arabic"/>
          <w:b/>
          <w:bCs/>
          <w:sz w:val="28"/>
          <w:szCs w:val="28"/>
          <w:rtl/>
        </w:rPr>
        <w:t xml:space="preserve">  </w:t>
      </w:r>
    </w:p>
    <w:p w14:paraId="15B4C516" w14:textId="57083733" w:rsidR="008D41B7" w:rsidRPr="00811613" w:rsidRDefault="008D41B7" w:rsidP="00DD27A2">
      <w:pPr>
        <w:bidi/>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يتمثل الهدف الرئيسي </w:t>
      </w:r>
      <w:proofErr w:type="spellStart"/>
      <w:r w:rsidRPr="00811613">
        <w:rPr>
          <w:rFonts w:ascii="Traditional Arabic" w:hAnsi="Traditional Arabic" w:cs="Traditional Arabic"/>
          <w:sz w:val="28"/>
          <w:szCs w:val="28"/>
          <w:rtl/>
        </w:rPr>
        <w:t>لادارة</w:t>
      </w:r>
      <w:proofErr w:type="spellEnd"/>
      <w:r w:rsidRPr="00811613">
        <w:rPr>
          <w:rFonts w:ascii="Traditional Arabic" w:hAnsi="Traditional Arabic" w:cs="Traditional Arabic"/>
          <w:sz w:val="28"/>
          <w:szCs w:val="28"/>
          <w:rtl/>
        </w:rPr>
        <w:t xml:space="preserve"> الجودة الشاملة في السعي إلى إرضاء العميل وتحقيق رغباته بدرجة عالية من الجودة وتخطيها، وبشكل مستمر ودائم، ولكن في الواقع العملي لا يمكن تحقيق هذا الهدف، إلا من خلال إستراتيجية متكاملة هدفها الأساسي تحقيق مستوى </w:t>
      </w:r>
      <w:r w:rsidRPr="00811613">
        <w:rPr>
          <w:rFonts w:ascii="Traditional Arabic" w:hAnsi="Traditional Arabic" w:cs="Traditional Arabic"/>
          <w:sz w:val="28"/>
          <w:szCs w:val="28"/>
          <w:rtl/>
        </w:rPr>
        <w:lastRenderedPageBreak/>
        <w:t>جودة عالي من اجل تحقيق رضا العملاء، وضمان البقاء، الاستمرار والتطور للمنظمة، ومنه نجد ان ادارة الجودة الشاملة تسعى لتحقيق جملة من الاهداف تتمثل في</w:t>
      </w:r>
      <w:sdt>
        <w:sdtPr>
          <w:rPr>
            <w:rFonts w:ascii="Traditional Arabic" w:hAnsi="Traditional Arabic" w:cs="Traditional Arabic"/>
            <w:sz w:val="28"/>
            <w:szCs w:val="28"/>
            <w:rtl/>
          </w:rPr>
          <w:id w:val="52767072"/>
          <w:citation/>
        </w:sdtPr>
        <w:sdtEndPr/>
        <w:sdtContent>
          <w:r w:rsidRPr="00811613">
            <w:rPr>
              <w:rFonts w:ascii="Traditional Arabic" w:hAnsi="Traditional Arabic" w:cs="Traditional Arabic"/>
              <w:sz w:val="28"/>
              <w:szCs w:val="28"/>
              <w:rtl/>
            </w:rPr>
            <w:fldChar w:fldCharType="begin"/>
          </w:r>
          <w:r w:rsidRPr="00811613">
            <w:rPr>
              <w:rFonts w:ascii="Traditional Arabic" w:hAnsi="Traditional Arabic" w:cs="Traditional Arabic"/>
              <w:sz w:val="28"/>
              <w:szCs w:val="28"/>
              <w:rtl/>
            </w:rPr>
            <w:instrText xml:space="preserve"> </w:instrText>
          </w:r>
          <w:r w:rsidRPr="00811613">
            <w:rPr>
              <w:rFonts w:ascii="Traditional Arabic" w:hAnsi="Traditional Arabic" w:cs="Traditional Arabic"/>
              <w:sz w:val="28"/>
              <w:szCs w:val="28"/>
            </w:rPr>
            <w:instrText>CITATION</w:instrText>
          </w:r>
          <w:r w:rsidRPr="00811613">
            <w:rPr>
              <w:rFonts w:ascii="Traditional Arabic" w:hAnsi="Traditional Arabic" w:cs="Traditional Arabic"/>
              <w:sz w:val="28"/>
              <w:szCs w:val="28"/>
              <w:rtl/>
            </w:rPr>
            <w:instrText xml:space="preserve"> حبش07 \</w:instrText>
          </w:r>
          <w:r w:rsidRPr="00811613">
            <w:rPr>
              <w:rFonts w:ascii="Traditional Arabic" w:hAnsi="Traditional Arabic" w:cs="Traditional Arabic"/>
              <w:sz w:val="28"/>
              <w:szCs w:val="28"/>
            </w:rPr>
            <w:instrText>p 83-84 \l 5121</w:instrText>
          </w:r>
          <w:r w:rsidRPr="00811613">
            <w:rPr>
              <w:rFonts w:ascii="Traditional Arabic" w:hAnsi="Traditional Arabic" w:cs="Traditional Arabic"/>
              <w:sz w:val="28"/>
              <w:szCs w:val="28"/>
              <w:rtl/>
            </w:rPr>
            <w:instrText xml:space="preserve">  </w:instrText>
          </w:r>
          <w:r w:rsidRPr="00811613">
            <w:rPr>
              <w:rFonts w:ascii="Traditional Arabic" w:hAnsi="Traditional Arabic" w:cs="Traditional Arabic"/>
              <w:sz w:val="28"/>
              <w:szCs w:val="28"/>
              <w:rtl/>
            </w:rPr>
            <w:fldChar w:fldCharType="separate"/>
          </w:r>
          <w:r w:rsidR="002B1425">
            <w:rPr>
              <w:rFonts w:ascii="Traditional Arabic" w:hAnsi="Traditional Arabic" w:cs="Traditional Arabic"/>
              <w:noProof/>
              <w:sz w:val="28"/>
              <w:szCs w:val="28"/>
              <w:rtl/>
            </w:rPr>
            <w:t xml:space="preserve"> </w:t>
          </w:r>
          <w:r w:rsidR="002B1425" w:rsidRPr="002B1425">
            <w:rPr>
              <w:rFonts w:ascii="Traditional Arabic" w:hAnsi="Traditional Arabic" w:cs="Traditional Arabic" w:hint="cs"/>
              <w:noProof/>
              <w:sz w:val="28"/>
              <w:szCs w:val="28"/>
              <w:rtl/>
            </w:rPr>
            <w:t>(حبشي، 2007، الصفحات 83-84)</w:t>
          </w:r>
          <w:r w:rsidRPr="00811613">
            <w:rPr>
              <w:rFonts w:ascii="Traditional Arabic" w:hAnsi="Traditional Arabic" w:cs="Traditional Arabic"/>
              <w:sz w:val="28"/>
              <w:szCs w:val="28"/>
              <w:rtl/>
            </w:rPr>
            <w:fldChar w:fldCharType="end"/>
          </w:r>
        </w:sdtContent>
      </w:sdt>
      <w:r w:rsidRPr="00811613">
        <w:rPr>
          <w:rFonts w:ascii="Traditional Arabic" w:hAnsi="Traditional Arabic" w:cs="Traditional Arabic"/>
          <w:sz w:val="28"/>
          <w:szCs w:val="28"/>
          <w:rtl/>
        </w:rPr>
        <w:t> </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w:t>
      </w:r>
    </w:p>
    <w:p w14:paraId="52F9A90B"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فهم حاجات ورغبات العميل، والعمل على تحقيقها</w:t>
      </w:r>
      <w:r w:rsidRPr="00811613">
        <w:rPr>
          <w:rStyle w:val="Titre1Car"/>
          <w:rFonts w:ascii="Traditional Arabic" w:hAnsi="Traditional Arabic" w:cs="Traditional Arabic"/>
          <w:sz w:val="28"/>
          <w:szCs w:val="28"/>
          <w:rtl/>
        </w:rPr>
        <w:t>؛</w:t>
      </w:r>
    </w:p>
    <w:p w14:paraId="4ED6F2D9"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توفير السلعة أو الخدمة وفقا لمتطلبات العميل من حيث</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الجودة، التكلفة، الوقت، الاستمرارية</w:t>
      </w:r>
      <w:r w:rsidRPr="00811613">
        <w:rPr>
          <w:rStyle w:val="Titre1Car"/>
          <w:rFonts w:ascii="Traditional Arabic" w:hAnsi="Traditional Arabic" w:cs="Traditional Arabic"/>
          <w:sz w:val="28"/>
          <w:szCs w:val="28"/>
          <w:rtl/>
        </w:rPr>
        <w:t>؛</w:t>
      </w:r>
    </w:p>
    <w:p w14:paraId="272F3F3B"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التكيف مع المتغيرات التقنية والاقتصادية، بما يخدم تحقيق الجودة المطلوبة</w:t>
      </w:r>
      <w:r w:rsidRPr="00811613">
        <w:rPr>
          <w:rStyle w:val="Titre1Car"/>
          <w:rFonts w:ascii="Traditional Arabic" w:hAnsi="Traditional Arabic" w:cs="Traditional Arabic"/>
          <w:sz w:val="28"/>
          <w:szCs w:val="28"/>
          <w:rtl/>
        </w:rPr>
        <w:t>؛</w:t>
      </w:r>
    </w:p>
    <w:p w14:paraId="5A999073"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توقع احتياجات ورغبات العميل في المستقبل، وجعل ذلك عملا مستمرا</w:t>
      </w:r>
      <w:r w:rsidRPr="00811613">
        <w:rPr>
          <w:rStyle w:val="Titre1Car"/>
          <w:rFonts w:ascii="Traditional Arabic" w:hAnsi="Traditional Arabic" w:cs="Traditional Arabic"/>
          <w:sz w:val="28"/>
          <w:szCs w:val="28"/>
          <w:rtl/>
        </w:rPr>
        <w:t>؛</w:t>
      </w:r>
    </w:p>
    <w:p w14:paraId="504779B2"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جذب المزيد من العملاء، والمحافظة على العملاء الحاليين وجذب مستهلكين جدد</w:t>
      </w:r>
      <w:r w:rsidRPr="00811613">
        <w:rPr>
          <w:rStyle w:val="Titre1Car"/>
          <w:rFonts w:ascii="Traditional Arabic" w:hAnsi="Traditional Arabic" w:cs="Traditional Arabic"/>
          <w:sz w:val="28"/>
          <w:szCs w:val="28"/>
          <w:rtl/>
        </w:rPr>
        <w:t>؛</w:t>
      </w:r>
    </w:p>
    <w:p w14:paraId="61148D69"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تحقيق الربحية والقدرة التنافسية في السوق</w:t>
      </w:r>
      <w:r w:rsidRPr="00811613">
        <w:rPr>
          <w:rStyle w:val="Titre1Car"/>
          <w:rFonts w:ascii="Traditional Arabic" w:hAnsi="Traditional Arabic" w:cs="Traditional Arabic"/>
          <w:sz w:val="28"/>
          <w:szCs w:val="28"/>
          <w:rtl/>
        </w:rPr>
        <w:t>؛</w:t>
      </w:r>
    </w:p>
    <w:p w14:paraId="6C81D6A0" w14:textId="77777777" w:rsidR="008D41B7" w:rsidRPr="00811613" w:rsidRDefault="008D41B7" w:rsidP="00DD27A2">
      <w:pPr>
        <w:pStyle w:val="Paragraphedeliste"/>
        <w:numPr>
          <w:ilvl w:val="0"/>
          <w:numId w:val="13"/>
        </w:numPr>
        <w:tabs>
          <w:tab w:val="right" w:pos="-142"/>
        </w:tabs>
        <w:bidi/>
        <w:spacing w:line="240" w:lineRule="auto"/>
        <w:jc w:val="both"/>
        <w:rPr>
          <w:rFonts w:ascii="Traditional Arabic" w:hAnsi="Traditional Arabic" w:cs="Traditional Arabic"/>
          <w:sz w:val="28"/>
          <w:szCs w:val="28"/>
        </w:rPr>
      </w:pPr>
      <w:r w:rsidRPr="00811613">
        <w:rPr>
          <w:rFonts w:ascii="Traditional Arabic" w:hAnsi="Traditional Arabic" w:cs="Traditional Arabic"/>
          <w:sz w:val="28"/>
          <w:szCs w:val="28"/>
          <w:rtl/>
        </w:rPr>
        <w:t>المرونة الدائمة وإدخال التعديلات اللازمة في الحجم ونوع المتطلبات الإنتاجية وفقا لاحتياطات العميل</w:t>
      </w:r>
      <w:r w:rsidRPr="00811613">
        <w:rPr>
          <w:rStyle w:val="Titre1Car"/>
          <w:rFonts w:ascii="Traditional Arabic" w:hAnsi="Traditional Arabic" w:cs="Traditional Arabic"/>
          <w:sz w:val="28"/>
          <w:szCs w:val="28"/>
          <w:rtl/>
        </w:rPr>
        <w:t>.</w:t>
      </w:r>
    </w:p>
    <w:p w14:paraId="4C139E07" w14:textId="77777777" w:rsidR="008D41B7" w:rsidRPr="00811613" w:rsidRDefault="008D41B7" w:rsidP="00DD27A2">
      <w:pPr>
        <w:pStyle w:val="Paragraphedeliste"/>
        <w:bidi/>
        <w:ind w:left="0" w:firstLine="357"/>
        <w:jc w:val="both"/>
        <w:rPr>
          <w:rFonts w:ascii="Traditional Arabic" w:hAnsi="Traditional Arabic" w:cs="Traditional Arabic"/>
          <w:sz w:val="28"/>
          <w:szCs w:val="28"/>
        </w:rPr>
      </w:pPr>
      <w:r w:rsidRPr="00811613">
        <w:rPr>
          <w:rFonts w:ascii="Traditional Arabic" w:hAnsi="Traditional Arabic" w:cs="Traditional Arabic"/>
          <w:sz w:val="28"/>
          <w:szCs w:val="28"/>
          <w:rtl/>
        </w:rPr>
        <w:t>ويجب على المؤسسة أن تحدد كيفية إدارة هذه الأهداف في الاتجاه الصحيح والوقت المناسب وأن تعمل على الموازنة بين هذه الأهداف حسب أهميتها النسبية، ومحاولة علاج أوجه الضعف، وهذا ما يحتم على إدارة المنظمات تعلم القيم والممارسات التي يجب أن تنتهجها، وضرورة قيادة المنظمة من اجل تحقيق الجودة.</w:t>
      </w:r>
    </w:p>
    <w:p w14:paraId="29904CC3" w14:textId="77777777" w:rsidR="008D41B7" w:rsidRPr="00811613" w:rsidRDefault="008D41B7" w:rsidP="00DD27A2">
      <w:pPr>
        <w:tabs>
          <w:tab w:val="right" w:pos="-142"/>
        </w:tabs>
        <w:bidi/>
        <w:jc w:val="both"/>
        <w:rPr>
          <w:rFonts w:ascii="Traditional Arabic" w:eastAsia="Times New Roman" w:hAnsi="Traditional Arabic" w:cs="Traditional Arabic"/>
          <w:sz w:val="28"/>
          <w:szCs w:val="28"/>
          <w:rtl/>
        </w:rPr>
      </w:pPr>
      <w:r w:rsidRPr="00811613">
        <w:rPr>
          <w:rFonts w:ascii="Traditional Arabic" w:hAnsi="Traditional Arabic" w:cs="Traditional Arabic"/>
          <w:b/>
          <w:bCs/>
          <w:sz w:val="28"/>
          <w:szCs w:val="28"/>
          <w:rtl/>
        </w:rPr>
        <w:t>الدراسة الميدانية</w:t>
      </w:r>
      <w:r w:rsidRPr="00811613">
        <w:rPr>
          <w:rFonts w:ascii="Traditional Arabic" w:eastAsia="Times New Roman" w:hAnsi="Traditional Arabic" w:cs="Traditional Arabic"/>
          <w:sz w:val="28"/>
          <w:szCs w:val="28"/>
        </w:rPr>
        <w:t>:</w:t>
      </w:r>
      <w:r w:rsidRPr="00811613">
        <w:rPr>
          <w:rFonts w:ascii="Traditional Arabic" w:eastAsia="Times New Roman" w:hAnsi="Traditional Arabic" w:cs="Traditional Arabic"/>
          <w:sz w:val="28"/>
          <w:szCs w:val="28"/>
          <w:rtl/>
        </w:rPr>
        <w:t xml:space="preserve"> </w:t>
      </w:r>
    </w:p>
    <w:p w14:paraId="1FDD8E9D" w14:textId="77777777" w:rsidR="008D41B7" w:rsidRPr="00811613" w:rsidRDefault="008D41B7" w:rsidP="00DD27A2">
      <w:pPr>
        <w:tabs>
          <w:tab w:val="right" w:pos="-142"/>
        </w:tabs>
        <w:bidi/>
        <w:ind w:firstLine="357"/>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t>يستعرض هذا المحور مجتمع وعينة الدراسة، أداة الدراسة، صدق وثبات الاستبانة، التحليل الوصفي لإجابات عينة الدراسة، وأخيرا اختبار الفرضيات وتحليل النتائج.</w:t>
      </w:r>
    </w:p>
    <w:p w14:paraId="11B4D23D" w14:textId="77777777" w:rsidR="008D41B7" w:rsidRPr="00811613" w:rsidRDefault="008D41B7" w:rsidP="00DD27A2">
      <w:pPr>
        <w:bidi/>
        <w:jc w:val="both"/>
        <w:rPr>
          <w:rFonts w:ascii="Traditional Arabic" w:eastAsia="Times New Roman" w:hAnsi="Traditional Arabic" w:cs="Traditional Arabic"/>
          <w:b/>
          <w:bCs/>
          <w:sz w:val="28"/>
          <w:szCs w:val="28"/>
          <w:rtl/>
        </w:rPr>
      </w:pPr>
      <w:r w:rsidRPr="00811613">
        <w:rPr>
          <w:rFonts w:ascii="Traditional Arabic" w:eastAsia="Times New Roman" w:hAnsi="Traditional Arabic" w:cs="Traditional Arabic"/>
          <w:b/>
          <w:bCs/>
          <w:sz w:val="28"/>
          <w:szCs w:val="28"/>
          <w:rtl/>
        </w:rPr>
        <w:t>مجتمع وعينة الدراسة:</w:t>
      </w:r>
    </w:p>
    <w:p w14:paraId="60F22049" w14:textId="11EDF6FA" w:rsidR="008D41B7" w:rsidRPr="00811613" w:rsidRDefault="008D41B7" w:rsidP="00DD27A2">
      <w:pPr>
        <w:tabs>
          <w:tab w:val="right" w:pos="-142"/>
        </w:tabs>
        <w:bidi/>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تمثل مجتمع الدراسة في مجموعة من الإداريين </w:t>
      </w:r>
      <w:r w:rsidR="009706E4">
        <w:rPr>
          <w:rFonts w:ascii="Traditional Arabic" w:hAnsi="Traditional Arabic" w:cs="Traditional Arabic" w:hint="cs"/>
          <w:sz w:val="28"/>
          <w:szCs w:val="28"/>
          <w:rtl/>
        </w:rPr>
        <w:t>بجامعة عبد الحميد مهري</w:t>
      </w:r>
      <w:r w:rsidRPr="00811613">
        <w:rPr>
          <w:rFonts w:ascii="Traditional Arabic" w:hAnsi="Traditional Arabic" w:cs="Traditional Arabic"/>
          <w:sz w:val="28"/>
          <w:szCs w:val="28"/>
          <w:rtl/>
        </w:rPr>
        <w:t>، ونظرا لتعذر استخدام أسلوب الحصر الشامل، تم اختيار عينة عشوائية مكونة من 80</w:t>
      </w:r>
      <w:r w:rsidRPr="00811613">
        <w:rPr>
          <w:rFonts w:ascii="Traditional Arabic" w:hAnsi="Traditional Arabic" w:cs="Traditional Arabic"/>
          <w:sz w:val="28"/>
          <w:szCs w:val="28"/>
        </w:rPr>
        <w:t xml:space="preserve"> </w:t>
      </w:r>
      <w:r w:rsidR="009706E4">
        <w:rPr>
          <w:rFonts w:ascii="Traditional Arabic" w:hAnsi="Traditional Arabic" w:cs="Traditional Arabic" w:hint="cs"/>
          <w:sz w:val="28"/>
          <w:szCs w:val="28"/>
          <w:rtl/>
        </w:rPr>
        <w:t>موظف</w:t>
      </w:r>
      <w:r w:rsidRPr="00811613">
        <w:rPr>
          <w:rFonts w:ascii="Traditional Arabic" w:hAnsi="Traditional Arabic" w:cs="Traditional Arabic"/>
          <w:sz w:val="28"/>
          <w:szCs w:val="28"/>
          <w:rtl/>
        </w:rPr>
        <w:t>، حيث ثم توزيع 80 استمارة، واسترجاع 75 استمارة مع استبعاد 9 استبانات لكونها غير صالحة للتحليل الاحصائي.</w:t>
      </w:r>
    </w:p>
    <w:p w14:paraId="43CD7E37" w14:textId="77777777" w:rsidR="008D41B7" w:rsidRPr="00811613" w:rsidRDefault="008D41B7" w:rsidP="00DD27A2">
      <w:pPr>
        <w:tabs>
          <w:tab w:val="right" w:pos="-142"/>
        </w:tabs>
        <w:bidi/>
        <w:spacing w:line="240" w:lineRule="auto"/>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الجدول (1)</w:t>
      </w:r>
    </w:p>
    <w:p w14:paraId="3D6FDAD3" w14:textId="77777777" w:rsidR="008D41B7" w:rsidRPr="00811613" w:rsidRDefault="008D41B7" w:rsidP="00DD27A2">
      <w:pPr>
        <w:tabs>
          <w:tab w:val="right" w:pos="-142"/>
        </w:tabs>
        <w:bidi/>
        <w:spacing w:line="240" w:lineRule="auto"/>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المتغيرات الشخصية والوظيفية لأفراد عينة الدراسة.</w:t>
      </w:r>
    </w:p>
    <w:tbl>
      <w:tblPr>
        <w:tblStyle w:val="Grilledutableau"/>
        <w:bidiVisual/>
        <w:tblW w:w="0" w:type="auto"/>
        <w:jc w:val="center"/>
        <w:tblLook w:val="04A0" w:firstRow="1" w:lastRow="0" w:firstColumn="1" w:lastColumn="0" w:noHBand="0" w:noVBand="1"/>
      </w:tblPr>
      <w:tblGrid>
        <w:gridCol w:w="2290"/>
        <w:gridCol w:w="3685"/>
        <w:gridCol w:w="1134"/>
        <w:gridCol w:w="993"/>
      </w:tblGrid>
      <w:tr w:rsidR="008D41B7" w:rsidRPr="00811613" w14:paraId="2B94142A" w14:textId="77777777" w:rsidTr="00BB14B1">
        <w:trPr>
          <w:trHeight w:val="283"/>
          <w:jc w:val="center"/>
        </w:trPr>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14:paraId="072A982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المتغيرات الشخصية</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81B3522"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الفئة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D21898"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التكرار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5063E6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w:t>
            </w:r>
          </w:p>
        </w:tc>
      </w:tr>
      <w:tr w:rsidR="008D41B7" w:rsidRPr="00811613" w14:paraId="71BDB3B9" w14:textId="77777777" w:rsidTr="00BB14B1">
        <w:trPr>
          <w:trHeight w:val="176"/>
          <w:jc w:val="center"/>
        </w:trPr>
        <w:tc>
          <w:tcPr>
            <w:tcW w:w="2290" w:type="dxa"/>
            <w:vMerge w:val="restart"/>
            <w:tcBorders>
              <w:top w:val="single" w:sz="4" w:space="0" w:color="auto"/>
              <w:left w:val="single" w:sz="4" w:space="0" w:color="auto"/>
              <w:right w:val="single" w:sz="4" w:space="0" w:color="auto"/>
            </w:tcBorders>
            <w:shd w:val="clear" w:color="auto" w:fill="auto"/>
            <w:vAlign w:val="center"/>
          </w:tcPr>
          <w:p w14:paraId="6AD64B9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الجنس</w:t>
            </w:r>
          </w:p>
        </w:tc>
        <w:tc>
          <w:tcPr>
            <w:tcW w:w="3685" w:type="dxa"/>
            <w:tcBorders>
              <w:top w:val="single" w:sz="4" w:space="0" w:color="auto"/>
              <w:left w:val="single" w:sz="4" w:space="0" w:color="auto"/>
              <w:bottom w:val="single" w:sz="2" w:space="0" w:color="auto"/>
              <w:right w:val="single" w:sz="4" w:space="0" w:color="auto"/>
            </w:tcBorders>
            <w:shd w:val="clear" w:color="auto" w:fill="auto"/>
            <w:vAlign w:val="center"/>
          </w:tcPr>
          <w:p w14:paraId="3A1E28B5"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ذكر</w:t>
            </w:r>
          </w:p>
        </w:tc>
        <w:tc>
          <w:tcPr>
            <w:tcW w:w="1134" w:type="dxa"/>
            <w:tcBorders>
              <w:top w:val="single" w:sz="4" w:space="0" w:color="auto"/>
              <w:left w:val="single" w:sz="4" w:space="0" w:color="auto"/>
              <w:bottom w:val="single" w:sz="2" w:space="0" w:color="auto"/>
              <w:right w:val="single" w:sz="4" w:space="0" w:color="auto"/>
            </w:tcBorders>
            <w:shd w:val="clear" w:color="auto" w:fill="auto"/>
            <w:vAlign w:val="center"/>
          </w:tcPr>
          <w:p w14:paraId="320C8D95"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14</w:t>
            </w:r>
          </w:p>
        </w:tc>
        <w:tc>
          <w:tcPr>
            <w:tcW w:w="993" w:type="dxa"/>
            <w:tcBorders>
              <w:top w:val="single" w:sz="4" w:space="0" w:color="auto"/>
              <w:left w:val="single" w:sz="4" w:space="0" w:color="auto"/>
              <w:bottom w:val="single" w:sz="2" w:space="0" w:color="auto"/>
              <w:right w:val="single" w:sz="4" w:space="0" w:color="auto"/>
            </w:tcBorders>
            <w:shd w:val="clear" w:color="auto" w:fill="auto"/>
            <w:vAlign w:val="center"/>
          </w:tcPr>
          <w:p w14:paraId="26A0613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21.2</w:t>
            </w:r>
          </w:p>
        </w:tc>
      </w:tr>
      <w:tr w:rsidR="008D41B7" w:rsidRPr="00811613" w14:paraId="5EC0CA92" w14:textId="77777777" w:rsidTr="00BB14B1">
        <w:trPr>
          <w:trHeight w:val="283"/>
          <w:jc w:val="center"/>
        </w:trPr>
        <w:tc>
          <w:tcPr>
            <w:tcW w:w="2290" w:type="dxa"/>
            <w:vMerge/>
            <w:tcBorders>
              <w:left w:val="single" w:sz="4" w:space="0" w:color="auto"/>
              <w:bottom w:val="single" w:sz="4" w:space="0" w:color="auto"/>
              <w:right w:val="single" w:sz="4" w:space="0" w:color="auto"/>
            </w:tcBorders>
            <w:shd w:val="clear" w:color="auto" w:fill="auto"/>
            <w:vAlign w:val="center"/>
          </w:tcPr>
          <w:p w14:paraId="15A4A404"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top w:val="single" w:sz="2" w:space="0" w:color="auto"/>
              <w:left w:val="single" w:sz="4" w:space="0" w:color="auto"/>
              <w:bottom w:val="single" w:sz="4" w:space="0" w:color="auto"/>
              <w:right w:val="single" w:sz="4" w:space="0" w:color="auto"/>
            </w:tcBorders>
            <w:shd w:val="clear" w:color="auto" w:fill="auto"/>
            <w:vAlign w:val="center"/>
          </w:tcPr>
          <w:p w14:paraId="6834DED4"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أنثى</w:t>
            </w:r>
          </w:p>
        </w:tc>
        <w:tc>
          <w:tcPr>
            <w:tcW w:w="1134" w:type="dxa"/>
            <w:tcBorders>
              <w:top w:val="single" w:sz="2" w:space="0" w:color="auto"/>
              <w:left w:val="single" w:sz="4" w:space="0" w:color="auto"/>
              <w:bottom w:val="single" w:sz="4" w:space="0" w:color="auto"/>
              <w:right w:val="single" w:sz="4" w:space="0" w:color="auto"/>
            </w:tcBorders>
            <w:shd w:val="clear" w:color="auto" w:fill="auto"/>
            <w:vAlign w:val="center"/>
          </w:tcPr>
          <w:p w14:paraId="4F555FC1"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52</w:t>
            </w:r>
          </w:p>
        </w:tc>
        <w:tc>
          <w:tcPr>
            <w:tcW w:w="993" w:type="dxa"/>
            <w:tcBorders>
              <w:top w:val="single" w:sz="2" w:space="0" w:color="auto"/>
              <w:left w:val="single" w:sz="4" w:space="0" w:color="auto"/>
              <w:bottom w:val="single" w:sz="4" w:space="0" w:color="auto"/>
              <w:right w:val="single" w:sz="4" w:space="0" w:color="auto"/>
            </w:tcBorders>
            <w:shd w:val="clear" w:color="auto" w:fill="auto"/>
            <w:vAlign w:val="center"/>
          </w:tcPr>
          <w:p w14:paraId="194748CE"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78.8</w:t>
            </w:r>
          </w:p>
        </w:tc>
      </w:tr>
      <w:tr w:rsidR="008D41B7" w:rsidRPr="00811613" w14:paraId="6FA9E7C3" w14:textId="77777777" w:rsidTr="00BB14B1">
        <w:trPr>
          <w:trHeight w:val="283"/>
          <w:jc w:val="center"/>
        </w:trPr>
        <w:tc>
          <w:tcPr>
            <w:tcW w:w="2290" w:type="dxa"/>
            <w:vMerge w:val="restart"/>
            <w:tcBorders>
              <w:top w:val="single" w:sz="4" w:space="0" w:color="auto"/>
              <w:left w:val="single" w:sz="4" w:space="0" w:color="auto"/>
              <w:right w:val="single" w:sz="4" w:space="0" w:color="auto"/>
            </w:tcBorders>
            <w:shd w:val="clear" w:color="auto" w:fill="auto"/>
            <w:vAlign w:val="center"/>
          </w:tcPr>
          <w:p w14:paraId="252824AC"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السن</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013A7F7"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من 25 إلى اقل من 35 سنة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1F5B29" w14:textId="77777777" w:rsidR="008D41B7" w:rsidRPr="00811613" w:rsidRDefault="008D41B7" w:rsidP="00DD27A2">
            <w:pPr>
              <w:tabs>
                <w:tab w:val="right" w:pos="-142"/>
              </w:tabs>
              <w:bidi/>
              <w:rPr>
                <w:rFonts w:ascii="Traditional Arabic" w:hAnsi="Traditional Arabic" w:cs="Traditional Arabic"/>
                <w:sz w:val="28"/>
                <w:szCs w:val="28"/>
              </w:rPr>
            </w:pPr>
            <w:r w:rsidRPr="00811613">
              <w:rPr>
                <w:rFonts w:ascii="Traditional Arabic" w:hAnsi="Traditional Arabic" w:cs="Traditional Arabic"/>
                <w:sz w:val="28"/>
                <w:szCs w:val="28"/>
                <w:rtl/>
              </w:rPr>
              <w:t>38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F92916"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57.6</w:t>
            </w:r>
          </w:p>
        </w:tc>
      </w:tr>
      <w:tr w:rsidR="008D41B7" w:rsidRPr="00811613" w14:paraId="3B28B863" w14:textId="77777777" w:rsidTr="00BB14B1">
        <w:trPr>
          <w:trHeight w:val="283"/>
          <w:jc w:val="center"/>
        </w:trPr>
        <w:tc>
          <w:tcPr>
            <w:tcW w:w="2290" w:type="dxa"/>
            <w:vMerge/>
            <w:tcBorders>
              <w:left w:val="single" w:sz="4" w:space="0" w:color="auto"/>
              <w:right w:val="single" w:sz="4" w:space="0" w:color="auto"/>
            </w:tcBorders>
            <w:shd w:val="clear" w:color="auto" w:fill="auto"/>
            <w:vAlign w:val="center"/>
          </w:tcPr>
          <w:p w14:paraId="642D1B93"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top w:val="single" w:sz="4" w:space="0" w:color="auto"/>
              <w:left w:val="single" w:sz="4" w:space="0" w:color="auto"/>
              <w:right w:val="single" w:sz="4" w:space="0" w:color="auto"/>
            </w:tcBorders>
            <w:shd w:val="clear" w:color="auto" w:fill="auto"/>
            <w:vAlign w:val="center"/>
          </w:tcPr>
          <w:p w14:paraId="3187BA6F"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من 35 إلى اقل من 45 سنة</w:t>
            </w:r>
          </w:p>
        </w:tc>
        <w:tc>
          <w:tcPr>
            <w:tcW w:w="1134" w:type="dxa"/>
            <w:tcBorders>
              <w:top w:val="single" w:sz="4" w:space="0" w:color="auto"/>
              <w:left w:val="single" w:sz="4" w:space="0" w:color="auto"/>
              <w:right w:val="single" w:sz="4" w:space="0" w:color="auto"/>
            </w:tcBorders>
            <w:shd w:val="clear" w:color="auto" w:fill="auto"/>
            <w:vAlign w:val="center"/>
          </w:tcPr>
          <w:p w14:paraId="3F07FA9B"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20</w:t>
            </w:r>
          </w:p>
        </w:tc>
        <w:tc>
          <w:tcPr>
            <w:tcW w:w="993" w:type="dxa"/>
            <w:tcBorders>
              <w:top w:val="single" w:sz="4" w:space="0" w:color="auto"/>
              <w:left w:val="single" w:sz="4" w:space="0" w:color="auto"/>
              <w:right w:val="single" w:sz="4" w:space="0" w:color="auto"/>
            </w:tcBorders>
            <w:shd w:val="clear" w:color="auto" w:fill="auto"/>
            <w:vAlign w:val="center"/>
          </w:tcPr>
          <w:p w14:paraId="3025F4AF"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30.3</w:t>
            </w:r>
          </w:p>
        </w:tc>
      </w:tr>
      <w:tr w:rsidR="008D41B7" w:rsidRPr="00811613" w14:paraId="49FCFFEC" w14:textId="77777777" w:rsidTr="00BB14B1">
        <w:trPr>
          <w:trHeight w:val="413"/>
          <w:jc w:val="center"/>
        </w:trPr>
        <w:tc>
          <w:tcPr>
            <w:tcW w:w="2290" w:type="dxa"/>
            <w:vMerge/>
            <w:tcBorders>
              <w:left w:val="single" w:sz="4" w:space="0" w:color="auto"/>
              <w:bottom w:val="single" w:sz="4" w:space="0" w:color="auto"/>
              <w:right w:val="single" w:sz="4" w:space="0" w:color="auto"/>
            </w:tcBorders>
            <w:shd w:val="clear" w:color="auto" w:fill="auto"/>
            <w:vAlign w:val="center"/>
          </w:tcPr>
          <w:p w14:paraId="24368D80"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left w:val="single" w:sz="4" w:space="0" w:color="auto"/>
              <w:bottom w:val="single" w:sz="4" w:space="0" w:color="auto"/>
              <w:right w:val="single" w:sz="4" w:space="0" w:color="auto"/>
            </w:tcBorders>
            <w:shd w:val="clear" w:color="auto" w:fill="auto"/>
            <w:vAlign w:val="center"/>
          </w:tcPr>
          <w:p w14:paraId="5BDF31AD"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أكبر من 45 سنة</w:t>
            </w:r>
          </w:p>
        </w:tc>
        <w:tc>
          <w:tcPr>
            <w:tcW w:w="1134" w:type="dxa"/>
            <w:tcBorders>
              <w:left w:val="single" w:sz="4" w:space="0" w:color="auto"/>
              <w:bottom w:val="single" w:sz="4" w:space="0" w:color="auto"/>
              <w:right w:val="single" w:sz="4" w:space="0" w:color="auto"/>
            </w:tcBorders>
            <w:shd w:val="clear" w:color="auto" w:fill="auto"/>
            <w:vAlign w:val="center"/>
          </w:tcPr>
          <w:p w14:paraId="1C81B34F"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8</w:t>
            </w:r>
          </w:p>
        </w:tc>
        <w:tc>
          <w:tcPr>
            <w:tcW w:w="993" w:type="dxa"/>
            <w:tcBorders>
              <w:left w:val="single" w:sz="4" w:space="0" w:color="auto"/>
              <w:bottom w:val="single" w:sz="4" w:space="0" w:color="auto"/>
              <w:right w:val="single" w:sz="4" w:space="0" w:color="auto"/>
            </w:tcBorders>
            <w:shd w:val="clear" w:color="auto" w:fill="auto"/>
            <w:vAlign w:val="center"/>
          </w:tcPr>
          <w:p w14:paraId="36C8A209"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12.1</w:t>
            </w:r>
          </w:p>
        </w:tc>
      </w:tr>
      <w:tr w:rsidR="008D41B7" w:rsidRPr="00811613" w14:paraId="70FBA864" w14:textId="77777777" w:rsidTr="00BB14B1">
        <w:trPr>
          <w:trHeight w:val="283"/>
          <w:jc w:val="center"/>
        </w:trPr>
        <w:tc>
          <w:tcPr>
            <w:tcW w:w="2290" w:type="dxa"/>
            <w:vMerge w:val="restart"/>
            <w:tcBorders>
              <w:top w:val="single" w:sz="4" w:space="0" w:color="auto"/>
              <w:left w:val="single" w:sz="4" w:space="0" w:color="auto"/>
              <w:right w:val="single" w:sz="4" w:space="0" w:color="auto"/>
            </w:tcBorders>
            <w:shd w:val="clear" w:color="auto" w:fill="auto"/>
            <w:vAlign w:val="center"/>
          </w:tcPr>
          <w:p w14:paraId="09F2D39C"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الشهادة المتحصل عليها</w:t>
            </w:r>
          </w:p>
        </w:tc>
        <w:tc>
          <w:tcPr>
            <w:tcW w:w="3685" w:type="dxa"/>
            <w:tcBorders>
              <w:top w:val="single" w:sz="4" w:space="0" w:color="auto"/>
              <w:left w:val="single" w:sz="4" w:space="0" w:color="auto"/>
              <w:right w:val="single" w:sz="4" w:space="0" w:color="auto"/>
            </w:tcBorders>
            <w:shd w:val="clear" w:color="auto" w:fill="auto"/>
            <w:vAlign w:val="center"/>
          </w:tcPr>
          <w:p w14:paraId="43ACB71A"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دراسات عليا</w:t>
            </w:r>
          </w:p>
        </w:tc>
        <w:tc>
          <w:tcPr>
            <w:tcW w:w="1134" w:type="dxa"/>
            <w:tcBorders>
              <w:top w:val="single" w:sz="4" w:space="0" w:color="auto"/>
              <w:left w:val="single" w:sz="4" w:space="0" w:color="auto"/>
              <w:right w:val="single" w:sz="4" w:space="0" w:color="auto"/>
            </w:tcBorders>
            <w:shd w:val="clear" w:color="auto" w:fill="auto"/>
            <w:vAlign w:val="center"/>
          </w:tcPr>
          <w:p w14:paraId="53F93976"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4</w:t>
            </w:r>
          </w:p>
        </w:tc>
        <w:tc>
          <w:tcPr>
            <w:tcW w:w="993" w:type="dxa"/>
            <w:tcBorders>
              <w:top w:val="single" w:sz="4" w:space="0" w:color="auto"/>
              <w:left w:val="single" w:sz="4" w:space="0" w:color="auto"/>
              <w:right w:val="single" w:sz="4" w:space="0" w:color="auto"/>
            </w:tcBorders>
            <w:shd w:val="clear" w:color="auto" w:fill="auto"/>
            <w:vAlign w:val="center"/>
          </w:tcPr>
          <w:p w14:paraId="1B1E359E"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6.1</w:t>
            </w:r>
          </w:p>
        </w:tc>
      </w:tr>
      <w:tr w:rsidR="008D41B7" w:rsidRPr="00811613" w14:paraId="47390A87" w14:textId="77777777" w:rsidTr="00BB14B1">
        <w:trPr>
          <w:trHeight w:val="283"/>
          <w:jc w:val="center"/>
        </w:trPr>
        <w:tc>
          <w:tcPr>
            <w:tcW w:w="2290" w:type="dxa"/>
            <w:vMerge/>
            <w:tcBorders>
              <w:left w:val="single" w:sz="4" w:space="0" w:color="auto"/>
              <w:bottom w:val="single" w:sz="4" w:space="0" w:color="auto"/>
              <w:right w:val="single" w:sz="4" w:space="0" w:color="auto"/>
            </w:tcBorders>
            <w:shd w:val="clear" w:color="auto" w:fill="auto"/>
            <w:vAlign w:val="center"/>
          </w:tcPr>
          <w:p w14:paraId="0177F4CD"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left w:val="single" w:sz="4" w:space="0" w:color="auto"/>
              <w:bottom w:val="single" w:sz="4" w:space="0" w:color="auto"/>
              <w:right w:val="single" w:sz="4" w:space="0" w:color="auto"/>
            </w:tcBorders>
            <w:shd w:val="clear" w:color="auto" w:fill="auto"/>
            <w:vAlign w:val="center"/>
          </w:tcPr>
          <w:p w14:paraId="71F7024F"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ماستر</w:t>
            </w:r>
          </w:p>
        </w:tc>
        <w:tc>
          <w:tcPr>
            <w:tcW w:w="1134" w:type="dxa"/>
            <w:tcBorders>
              <w:left w:val="single" w:sz="4" w:space="0" w:color="auto"/>
              <w:bottom w:val="single" w:sz="4" w:space="0" w:color="auto"/>
              <w:right w:val="single" w:sz="4" w:space="0" w:color="auto"/>
            </w:tcBorders>
            <w:shd w:val="clear" w:color="auto" w:fill="auto"/>
            <w:vAlign w:val="center"/>
          </w:tcPr>
          <w:p w14:paraId="2C20867D" w14:textId="77777777" w:rsidR="008D41B7" w:rsidRPr="00811613" w:rsidRDefault="008D41B7" w:rsidP="00DD27A2">
            <w:pPr>
              <w:tabs>
                <w:tab w:val="right" w:pos="-142"/>
              </w:tabs>
              <w:bidi/>
              <w:rPr>
                <w:rFonts w:ascii="Traditional Arabic" w:hAnsi="Traditional Arabic" w:cs="Traditional Arabic"/>
                <w:sz w:val="28"/>
                <w:szCs w:val="28"/>
              </w:rPr>
            </w:pPr>
            <w:r w:rsidRPr="00811613">
              <w:rPr>
                <w:rFonts w:ascii="Traditional Arabic" w:hAnsi="Traditional Arabic" w:cs="Traditional Arabic"/>
                <w:sz w:val="28"/>
                <w:szCs w:val="28"/>
                <w:rtl/>
              </w:rPr>
              <w:t>6</w:t>
            </w:r>
          </w:p>
        </w:tc>
        <w:tc>
          <w:tcPr>
            <w:tcW w:w="993" w:type="dxa"/>
            <w:tcBorders>
              <w:left w:val="single" w:sz="4" w:space="0" w:color="auto"/>
              <w:bottom w:val="single" w:sz="4" w:space="0" w:color="auto"/>
              <w:right w:val="single" w:sz="4" w:space="0" w:color="auto"/>
            </w:tcBorders>
            <w:shd w:val="clear" w:color="auto" w:fill="auto"/>
            <w:vAlign w:val="center"/>
          </w:tcPr>
          <w:p w14:paraId="76D43D1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9.1</w:t>
            </w:r>
          </w:p>
        </w:tc>
      </w:tr>
      <w:tr w:rsidR="008D41B7" w:rsidRPr="00811613" w14:paraId="1D58E0C4" w14:textId="77777777" w:rsidTr="00BB14B1">
        <w:trPr>
          <w:trHeight w:val="283"/>
          <w:jc w:val="center"/>
        </w:trPr>
        <w:tc>
          <w:tcPr>
            <w:tcW w:w="2290" w:type="dxa"/>
            <w:vMerge/>
            <w:tcBorders>
              <w:left w:val="single" w:sz="4" w:space="0" w:color="auto"/>
              <w:bottom w:val="single" w:sz="4" w:space="0" w:color="auto"/>
              <w:right w:val="single" w:sz="4" w:space="0" w:color="auto"/>
            </w:tcBorders>
            <w:shd w:val="clear" w:color="auto" w:fill="auto"/>
            <w:vAlign w:val="center"/>
          </w:tcPr>
          <w:p w14:paraId="7255AF16"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left w:val="single" w:sz="4" w:space="0" w:color="auto"/>
              <w:bottom w:val="single" w:sz="4" w:space="0" w:color="auto"/>
              <w:right w:val="single" w:sz="4" w:space="0" w:color="auto"/>
            </w:tcBorders>
            <w:shd w:val="clear" w:color="auto" w:fill="auto"/>
            <w:vAlign w:val="center"/>
          </w:tcPr>
          <w:p w14:paraId="5C2ADB39"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ليسانس</w:t>
            </w:r>
          </w:p>
        </w:tc>
        <w:tc>
          <w:tcPr>
            <w:tcW w:w="1134" w:type="dxa"/>
            <w:tcBorders>
              <w:left w:val="single" w:sz="4" w:space="0" w:color="auto"/>
              <w:bottom w:val="single" w:sz="4" w:space="0" w:color="auto"/>
              <w:right w:val="single" w:sz="4" w:space="0" w:color="auto"/>
            </w:tcBorders>
            <w:shd w:val="clear" w:color="auto" w:fill="auto"/>
            <w:vAlign w:val="center"/>
          </w:tcPr>
          <w:p w14:paraId="7328F9D6" w14:textId="77777777" w:rsidR="008D41B7" w:rsidRPr="00811613" w:rsidRDefault="008D41B7" w:rsidP="00DD27A2">
            <w:pPr>
              <w:tabs>
                <w:tab w:val="right" w:pos="-142"/>
              </w:tabs>
              <w:bidi/>
              <w:rPr>
                <w:rFonts w:ascii="Traditional Arabic" w:hAnsi="Traditional Arabic" w:cs="Traditional Arabic"/>
                <w:sz w:val="28"/>
                <w:szCs w:val="28"/>
              </w:rPr>
            </w:pPr>
            <w:r w:rsidRPr="00811613">
              <w:rPr>
                <w:rFonts w:ascii="Traditional Arabic" w:hAnsi="Traditional Arabic" w:cs="Traditional Arabic"/>
                <w:sz w:val="28"/>
                <w:szCs w:val="28"/>
                <w:rtl/>
              </w:rPr>
              <w:t>42</w:t>
            </w:r>
          </w:p>
        </w:tc>
        <w:tc>
          <w:tcPr>
            <w:tcW w:w="993" w:type="dxa"/>
            <w:tcBorders>
              <w:left w:val="single" w:sz="4" w:space="0" w:color="auto"/>
              <w:bottom w:val="single" w:sz="4" w:space="0" w:color="auto"/>
              <w:right w:val="single" w:sz="4" w:space="0" w:color="auto"/>
            </w:tcBorders>
            <w:shd w:val="clear" w:color="auto" w:fill="auto"/>
            <w:vAlign w:val="center"/>
          </w:tcPr>
          <w:p w14:paraId="060588A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63.6</w:t>
            </w:r>
          </w:p>
        </w:tc>
      </w:tr>
      <w:tr w:rsidR="008D41B7" w:rsidRPr="00811613" w14:paraId="41AEE901" w14:textId="77777777" w:rsidTr="00BB14B1">
        <w:trPr>
          <w:trHeight w:val="283"/>
          <w:jc w:val="center"/>
        </w:trPr>
        <w:tc>
          <w:tcPr>
            <w:tcW w:w="2290" w:type="dxa"/>
            <w:vMerge/>
            <w:tcBorders>
              <w:left w:val="single" w:sz="4" w:space="0" w:color="auto"/>
              <w:bottom w:val="single" w:sz="4" w:space="0" w:color="auto"/>
              <w:right w:val="single" w:sz="4" w:space="0" w:color="auto"/>
            </w:tcBorders>
            <w:shd w:val="clear" w:color="auto" w:fill="auto"/>
            <w:vAlign w:val="center"/>
          </w:tcPr>
          <w:p w14:paraId="75B36E1B" w14:textId="77777777" w:rsidR="008D41B7" w:rsidRPr="00811613" w:rsidRDefault="008D41B7" w:rsidP="00DD27A2">
            <w:pPr>
              <w:tabs>
                <w:tab w:val="right" w:pos="-142"/>
              </w:tabs>
              <w:bidi/>
              <w:rPr>
                <w:rFonts w:ascii="Traditional Arabic" w:hAnsi="Traditional Arabic" w:cs="Traditional Arabic"/>
                <w:b/>
                <w:bCs/>
                <w:sz w:val="28"/>
                <w:szCs w:val="28"/>
                <w:rtl/>
              </w:rPr>
            </w:pPr>
            <w:bookmarkStart w:id="0" w:name="_Hlk82473682"/>
          </w:p>
        </w:tc>
        <w:tc>
          <w:tcPr>
            <w:tcW w:w="3685" w:type="dxa"/>
            <w:tcBorders>
              <w:left w:val="single" w:sz="4" w:space="0" w:color="auto"/>
              <w:bottom w:val="single" w:sz="4" w:space="0" w:color="auto"/>
              <w:right w:val="single" w:sz="4" w:space="0" w:color="auto"/>
            </w:tcBorders>
            <w:shd w:val="clear" w:color="auto" w:fill="auto"/>
            <w:vAlign w:val="center"/>
          </w:tcPr>
          <w:p w14:paraId="7F93F6C5"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تقني / تقني سامي</w:t>
            </w:r>
          </w:p>
        </w:tc>
        <w:tc>
          <w:tcPr>
            <w:tcW w:w="1134" w:type="dxa"/>
            <w:tcBorders>
              <w:left w:val="single" w:sz="4" w:space="0" w:color="auto"/>
              <w:bottom w:val="single" w:sz="4" w:space="0" w:color="auto"/>
              <w:right w:val="single" w:sz="4" w:space="0" w:color="auto"/>
            </w:tcBorders>
            <w:shd w:val="clear" w:color="auto" w:fill="auto"/>
            <w:vAlign w:val="center"/>
          </w:tcPr>
          <w:p w14:paraId="6A6ED23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14</w:t>
            </w:r>
          </w:p>
        </w:tc>
        <w:tc>
          <w:tcPr>
            <w:tcW w:w="993" w:type="dxa"/>
            <w:tcBorders>
              <w:left w:val="single" w:sz="4" w:space="0" w:color="auto"/>
              <w:bottom w:val="single" w:sz="4" w:space="0" w:color="auto"/>
              <w:right w:val="single" w:sz="4" w:space="0" w:color="auto"/>
            </w:tcBorders>
            <w:shd w:val="clear" w:color="auto" w:fill="auto"/>
            <w:vAlign w:val="center"/>
          </w:tcPr>
          <w:p w14:paraId="38842C94"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21.2</w:t>
            </w:r>
          </w:p>
        </w:tc>
      </w:tr>
      <w:bookmarkEnd w:id="0"/>
      <w:tr w:rsidR="008D41B7" w:rsidRPr="00811613" w14:paraId="78202B7E" w14:textId="77777777" w:rsidTr="00BB14B1">
        <w:trPr>
          <w:trHeight w:val="283"/>
          <w:jc w:val="center"/>
        </w:trPr>
        <w:tc>
          <w:tcPr>
            <w:tcW w:w="2290" w:type="dxa"/>
            <w:vMerge w:val="restart"/>
            <w:tcBorders>
              <w:top w:val="single" w:sz="4" w:space="0" w:color="auto"/>
              <w:left w:val="single" w:sz="4" w:space="0" w:color="auto"/>
              <w:right w:val="single" w:sz="4" w:space="0" w:color="auto"/>
            </w:tcBorders>
            <w:shd w:val="clear" w:color="auto" w:fill="auto"/>
            <w:vAlign w:val="center"/>
          </w:tcPr>
          <w:p w14:paraId="6E2DB0E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الرتبة المهنية</w:t>
            </w:r>
          </w:p>
        </w:tc>
        <w:tc>
          <w:tcPr>
            <w:tcW w:w="3685" w:type="dxa"/>
            <w:tcBorders>
              <w:top w:val="single" w:sz="4" w:space="0" w:color="auto"/>
              <w:left w:val="single" w:sz="4" w:space="0" w:color="auto"/>
              <w:right w:val="single" w:sz="4" w:space="0" w:color="auto"/>
            </w:tcBorders>
            <w:shd w:val="clear" w:color="auto" w:fill="auto"/>
            <w:vAlign w:val="center"/>
          </w:tcPr>
          <w:p w14:paraId="69E7F963" w14:textId="181C752D" w:rsidR="008D41B7" w:rsidRPr="00811613" w:rsidRDefault="009706E4" w:rsidP="00DD27A2">
            <w:pPr>
              <w:tabs>
                <w:tab w:val="right" w:pos="-142"/>
              </w:tabs>
              <w:bidi/>
              <w:rPr>
                <w:rFonts w:ascii="Traditional Arabic" w:hAnsi="Traditional Arabic" w:cs="Traditional Arabic"/>
                <w:b/>
                <w:bCs/>
                <w:sz w:val="28"/>
                <w:szCs w:val="28"/>
                <w:rtl/>
              </w:rPr>
            </w:pPr>
            <w:r>
              <w:rPr>
                <w:rFonts w:ascii="Traditional Arabic" w:hAnsi="Traditional Arabic" w:cs="Traditional Arabic" w:hint="cs"/>
                <w:b/>
                <w:bCs/>
                <w:sz w:val="28"/>
                <w:szCs w:val="28"/>
                <w:rtl/>
              </w:rPr>
              <w:t>متصرف</w:t>
            </w:r>
          </w:p>
        </w:tc>
        <w:tc>
          <w:tcPr>
            <w:tcW w:w="1134" w:type="dxa"/>
            <w:tcBorders>
              <w:top w:val="single" w:sz="4" w:space="0" w:color="auto"/>
              <w:left w:val="single" w:sz="4" w:space="0" w:color="auto"/>
              <w:right w:val="single" w:sz="4" w:space="0" w:color="auto"/>
            </w:tcBorders>
            <w:shd w:val="clear" w:color="auto" w:fill="auto"/>
            <w:vAlign w:val="center"/>
          </w:tcPr>
          <w:p w14:paraId="03572DC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16</w:t>
            </w:r>
          </w:p>
        </w:tc>
        <w:tc>
          <w:tcPr>
            <w:tcW w:w="993" w:type="dxa"/>
            <w:tcBorders>
              <w:top w:val="single" w:sz="4" w:space="0" w:color="auto"/>
              <w:left w:val="single" w:sz="4" w:space="0" w:color="auto"/>
              <w:right w:val="single" w:sz="4" w:space="0" w:color="auto"/>
            </w:tcBorders>
            <w:shd w:val="clear" w:color="auto" w:fill="auto"/>
            <w:vAlign w:val="center"/>
          </w:tcPr>
          <w:p w14:paraId="4284B4F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24.2</w:t>
            </w:r>
          </w:p>
        </w:tc>
      </w:tr>
      <w:tr w:rsidR="008D41B7" w:rsidRPr="00811613" w14:paraId="18CAD314" w14:textId="77777777" w:rsidTr="00BB14B1">
        <w:trPr>
          <w:trHeight w:val="283"/>
          <w:jc w:val="center"/>
        </w:trPr>
        <w:tc>
          <w:tcPr>
            <w:tcW w:w="2290" w:type="dxa"/>
            <w:vMerge/>
            <w:tcBorders>
              <w:left w:val="single" w:sz="4" w:space="0" w:color="auto"/>
              <w:right w:val="single" w:sz="4" w:space="0" w:color="auto"/>
            </w:tcBorders>
            <w:shd w:val="clear" w:color="auto" w:fill="auto"/>
            <w:vAlign w:val="center"/>
          </w:tcPr>
          <w:p w14:paraId="05317BF6"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left w:val="single" w:sz="4" w:space="0" w:color="auto"/>
              <w:right w:val="single" w:sz="4" w:space="0" w:color="auto"/>
            </w:tcBorders>
            <w:shd w:val="clear" w:color="auto" w:fill="auto"/>
            <w:vAlign w:val="center"/>
          </w:tcPr>
          <w:p w14:paraId="566D3128" w14:textId="5C214462" w:rsidR="008D41B7" w:rsidRPr="00811613" w:rsidRDefault="009706E4" w:rsidP="00DD27A2">
            <w:pPr>
              <w:tabs>
                <w:tab w:val="right" w:pos="-142"/>
              </w:tabs>
              <w:bidi/>
              <w:rPr>
                <w:rFonts w:ascii="Traditional Arabic" w:hAnsi="Traditional Arabic" w:cs="Traditional Arabic"/>
                <w:b/>
                <w:bCs/>
                <w:sz w:val="28"/>
                <w:szCs w:val="28"/>
                <w:rtl/>
              </w:rPr>
            </w:pPr>
            <w:r>
              <w:rPr>
                <w:rFonts w:ascii="Traditional Arabic" w:hAnsi="Traditional Arabic" w:cs="Traditional Arabic" w:hint="cs"/>
                <w:b/>
                <w:bCs/>
                <w:sz w:val="28"/>
                <w:szCs w:val="28"/>
                <w:rtl/>
              </w:rPr>
              <w:t>عون إدارة</w:t>
            </w:r>
          </w:p>
        </w:tc>
        <w:tc>
          <w:tcPr>
            <w:tcW w:w="1134" w:type="dxa"/>
            <w:tcBorders>
              <w:left w:val="single" w:sz="4" w:space="0" w:color="auto"/>
              <w:right w:val="single" w:sz="4" w:space="0" w:color="auto"/>
            </w:tcBorders>
            <w:shd w:val="clear" w:color="auto" w:fill="auto"/>
            <w:vAlign w:val="center"/>
          </w:tcPr>
          <w:p w14:paraId="3603AC7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24</w:t>
            </w:r>
          </w:p>
        </w:tc>
        <w:tc>
          <w:tcPr>
            <w:tcW w:w="993" w:type="dxa"/>
            <w:tcBorders>
              <w:left w:val="single" w:sz="4" w:space="0" w:color="auto"/>
              <w:right w:val="single" w:sz="4" w:space="0" w:color="auto"/>
            </w:tcBorders>
            <w:shd w:val="clear" w:color="auto" w:fill="auto"/>
            <w:vAlign w:val="center"/>
          </w:tcPr>
          <w:p w14:paraId="45FD12E6"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36.4</w:t>
            </w:r>
          </w:p>
        </w:tc>
      </w:tr>
      <w:tr w:rsidR="008D41B7" w:rsidRPr="00811613" w14:paraId="29963AE5" w14:textId="77777777" w:rsidTr="00BB14B1">
        <w:trPr>
          <w:trHeight w:val="283"/>
          <w:jc w:val="center"/>
        </w:trPr>
        <w:tc>
          <w:tcPr>
            <w:tcW w:w="2290" w:type="dxa"/>
            <w:vMerge/>
            <w:tcBorders>
              <w:left w:val="single" w:sz="4" w:space="0" w:color="auto"/>
              <w:right w:val="single" w:sz="4" w:space="0" w:color="auto"/>
            </w:tcBorders>
            <w:shd w:val="clear" w:color="auto" w:fill="auto"/>
            <w:vAlign w:val="center"/>
          </w:tcPr>
          <w:p w14:paraId="381071B8"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3685" w:type="dxa"/>
            <w:tcBorders>
              <w:left w:val="single" w:sz="4" w:space="0" w:color="auto"/>
              <w:right w:val="single" w:sz="4" w:space="0" w:color="auto"/>
            </w:tcBorders>
            <w:shd w:val="clear" w:color="auto" w:fill="auto"/>
            <w:vAlign w:val="center"/>
          </w:tcPr>
          <w:p w14:paraId="69E7764F" w14:textId="752D5129" w:rsidR="008D41B7" w:rsidRPr="00811613" w:rsidRDefault="009706E4" w:rsidP="00DD27A2">
            <w:pPr>
              <w:tabs>
                <w:tab w:val="right" w:pos="-142"/>
              </w:tabs>
              <w:bidi/>
              <w:rPr>
                <w:rFonts w:ascii="Traditional Arabic" w:hAnsi="Traditional Arabic" w:cs="Traditional Arabic"/>
                <w:b/>
                <w:bCs/>
                <w:sz w:val="28"/>
                <w:szCs w:val="28"/>
                <w:rtl/>
              </w:rPr>
            </w:pPr>
            <w:r>
              <w:rPr>
                <w:rFonts w:ascii="Traditional Arabic" w:hAnsi="Traditional Arabic" w:cs="Traditional Arabic" w:hint="cs"/>
                <w:b/>
                <w:bCs/>
                <w:sz w:val="28"/>
                <w:szCs w:val="28"/>
                <w:rtl/>
              </w:rPr>
              <w:t>عون مكتب</w:t>
            </w:r>
          </w:p>
        </w:tc>
        <w:tc>
          <w:tcPr>
            <w:tcW w:w="1134" w:type="dxa"/>
            <w:tcBorders>
              <w:left w:val="single" w:sz="4" w:space="0" w:color="auto"/>
              <w:right w:val="single" w:sz="4" w:space="0" w:color="auto"/>
            </w:tcBorders>
            <w:shd w:val="clear" w:color="auto" w:fill="auto"/>
            <w:vAlign w:val="center"/>
          </w:tcPr>
          <w:p w14:paraId="6FB2A61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26</w:t>
            </w:r>
          </w:p>
        </w:tc>
        <w:tc>
          <w:tcPr>
            <w:tcW w:w="993" w:type="dxa"/>
            <w:tcBorders>
              <w:left w:val="single" w:sz="4" w:space="0" w:color="auto"/>
              <w:right w:val="single" w:sz="4" w:space="0" w:color="auto"/>
            </w:tcBorders>
            <w:shd w:val="clear" w:color="auto" w:fill="auto"/>
            <w:vAlign w:val="center"/>
          </w:tcPr>
          <w:p w14:paraId="3399AD3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39.4</w:t>
            </w:r>
          </w:p>
        </w:tc>
      </w:tr>
    </w:tbl>
    <w:p w14:paraId="035E33F8"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المصدر: من إعداد الباحثين بالاعتماد على نتائج الاستبيان.</w:t>
      </w:r>
    </w:p>
    <w:p w14:paraId="4FFC5D3A" w14:textId="1DAD0F1A" w:rsidR="008D41B7" w:rsidRPr="00811613" w:rsidRDefault="008D41B7" w:rsidP="00DD27A2">
      <w:pPr>
        <w:tabs>
          <w:tab w:val="right" w:pos="-142"/>
        </w:tabs>
        <w:bidi/>
        <w:ind w:firstLine="357"/>
        <w:jc w:val="both"/>
        <w:rPr>
          <w:rFonts w:ascii="Traditional Arabic" w:hAnsi="Traditional Arabic" w:cs="Traditional Arabic"/>
          <w:b/>
          <w:bCs/>
          <w:sz w:val="28"/>
          <w:szCs w:val="28"/>
          <w:rtl/>
        </w:rPr>
      </w:pPr>
      <w:r w:rsidRPr="00811613">
        <w:rPr>
          <w:rFonts w:ascii="Traditional Arabic" w:hAnsi="Traditional Arabic" w:cs="Traditional Arabic"/>
          <w:sz w:val="28"/>
          <w:szCs w:val="28"/>
          <w:rtl/>
        </w:rPr>
        <w:t>يتضح من خلال الجدول (1): أن نسبة العاملين الإناث قد بلغت</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78.8</w:t>
      </w:r>
      <w:r w:rsidRPr="00811613">
        <w:rPr>
          <w:rFonts w:ascii="Traditional Arabic" w:hAnsi="Traditional Arabic" w:cs="Traditional Arabic"/>
          <w:b/>
          <w:bCs/>
          <w:sz w:val="28"/>
          <w:szCs w:val="28"/>
          <w:rtl/>
        </w:rPr>
        <w:t xml:space="preserve"> %)، </w:t>
      </w:r>
      <w:r w:rsidRPr="00811613">
        <w:rPr>
          <w:rFonts w:ascii="Traditional Arabic" w:hAnsi="Traditional Arabic" w:cs="Traditional Arabic"/>
          <w:sz w:val="28"/>
          <w:szCs w:val="28"/>
          <w:rtl/>
        </w:rPr>
        <w:t xml:space="preserve">في حين أن نسبة الذكور قدرت </w:t>
      </w:r>
      <w:bookmarkStart w:id="1" w:name="_Hlk82474347"/>
      <w:r w:rsidRPr="00811613">
        <w:rPr>
          <w:rFonts w:ascii="Traditional Arabic" w:hAnsi="Traditional Arabic" w:cs="Traditional Arabic"/>
          <w:sz w:val="28"/>
          <w:szCs w:val="28"/>
          <w:rtl/>
        </w:rPr>
        <w:t>بـــــ</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21.2</w:t>
      </w:r>
      <w:r w:rsidRPr="00811613">
        <w:rPr>
          <w:rFonts w:ascii="Traditional Arabic" w:hAnsi="Traditional Arabic" w:cs="Traditional Arabic"/>
          <w:b/>
          <w:bCs/>
          <w:sz w:val="28"/>
          <w:szCs w:val="28"/>
          <w:rtl/>
        </w:rPr>
        <w:t>%)،</w:t>
      </w:r>
      <w:r w:rsidRPr="00811613">
        <w:rPr>
          <w:rFonts w:ascii="Traditional Arabic" w:hAnsi="Traditional Arabic" w:cs="Traditional Arabic"/>
          <w:sz w:val="28"/>
          <w:szCs w:val="28"/>
          <w:rtl/>
        </w:rPr>
        <w:t xml:space="preserve"> </w:t>
      </w:r>
      <w:bookmarkEnd w:id="1"/>
      <w:r w:rsidRPr="00811613">
        <w:rPr>
          <w:rFonts w:ascii="Traditional Arabic" w:hAnsi="Traditional Arabic" w:cs="Traditional Arabic"/>
          <w:sz w:val="28"/>
          <w:szCs w:val="28"/>
          <w:rtl/>
        </w:rPr>
        <w:t>كما أن الفئة العمرية التي طغت تمثلت في الفئة العمرية) من 25 إلى اقل من 35 سنة) بنسبة قدرت بـــــ</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57.6</w:t>
      </w:r>
      <w:r w:rsidRPr="00811613">
        <w:rPr>
          <w:rFonts w:ascii="Traditional Arabic" w:hAnsi="Traditional Arabic" w:cs="Traditional Arabic"/>
          <w:b/>
          <w:bCs/>
          <w:sz w:val="28"/>
          <w:szCs w:val="28"/>
          <w:rtl/>
        </w:rPr>
        <w:t>%)</w:t>
      </w:r>
      <w:r w:rsidRPr="00811613">
        <w:rPr>
          <w:rFonts w:ascii="Traditional Arabic" w:hAnsi="Traditional Arabic" w:cs="Traditional Arabic"/>
          <w:sz w:val="28"/>
          <w:szCs w:val="28"/>
          <w:rtl/>
        </w:rPr>
        <w:t xml:space="preserve">، تليها الفئة </w:t>
      </w:r>
      <w:proofErr w:type="gramStart"/>
      <w:r w:rsidRPr="00811613">
        <w:rPr>
          <w:rFonts w:ascii="Traditional Arabic" w:hAnsi="Traditional Arabic" w:cs="Traditional Arabic"/>
          <w:sz w:val="28"/>
          <w:szCs w:val="28"/>
          <w:rtl/>
        </w:rPr>
        <w:t xml:space="preserve">العمرية </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من</w:t>
      </w:r>
      <w:proofErr w:type="gramEnd"/>
      <w:r w:rsidRPr="00811613">
        <w:rPr>
          <w:rFonts w:ascii="Traditional Arabic" w:hAnsi="Traditional Arabic" w:cs="Traditional Arabic"/>
          <w:sz w:val="28"/>
          <w:szCs w:val="28"/>
          <w:rtl/>
        </w:rPr>
        <w:t xml:space="preserve"> 35 إلى اقل من 45 سنة </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 xml:space="preserve">، أما فيما يتعلق بالشهادة المتحصل عليها من طرف العاملين في </w:t>
      </w:r>
      <w:r w:rsidR="009706E4">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فقد كانت  اغلبية  العينة المختارة نمتلك شهادة الليسانس</w:t>
      </w:r>
      <w:r w:rsidR="009706E4">
        <w:rPr>
          <w:rFonts w:ascii="Traditional Arabic" w:hAnsi="Traditional Arabic" w:cs="Traditional Arabic" w:hint="cs"/>
          <w:sz w:val="28"/>
          <w:szCs w:val="28"/>
          <w:rtl/>
        </w:rPr>
        <w:t xml:space="preserve"> و</w:t>
      </w:r>
      <w:r w:rsidRPr="00811613">
        <w:rPr>
          <w:rFonts w:ascii="Traditional Arabic" w:hAnsi="Traditional Arabic" w:cs="Traditional Arabic"/>
          <w:sz w:val="28"/>
          <w:szCs w:val="28"/>
          <w:rtl/>
        </w:rPr>
        <w:t>بنسبة قدرت بـــــ</w:t>
      </w:r>
      <w:r w:rsidRPr="00811613">
        <w:rPr>
          <w:rFonts w:ascii="Traditional Arabic" w:hAnsi="Traditional Arabic" w:cs="Traditional Arabic"/>
          <w:sz w:val="28"/>
          <w:szCs w:val="28"/>
        </w:rPr>
        <w:t>)</w:t>
      </w:r>
      <w:r w:rsidRPr="00811613">
        <w:rPr>
          <w:rFonts w:ascii="Traditional Arabic" w:hAnsi="Traditional Arabic" w:cs="Traditional Arabic"/>
          <w:sz w:val="28"/>
          <w:szCs w:val="28"/>
          <w:rtl/>
        </w:rPr>
        <w:t>63.6</w:t>
      </w:r>
      <w:r w:rsidRPr="00811613">
        <w:rPr>
          <w:rFonts w:ascii="Traditional Arabic" w:hAnsi="Traditional Arabic" w:cs="Traditional Arabic"/>
          <w:b/>
          <w:bCs/>
          <w:sz w:val="28"/>
          <w:szCs w:val="28"/>
          <w:rtl/>
        </w:rPr>
        <w:t>%).</w:t>
      </w:r>
    </w:p>
    <w:p w14:paraId="1F915363" w14:textId="77777777" w:rsidR="008D41B7" w:rsidRPr="00811613" w:rsidRDefault="008D41B7" w:rsidP="00DD27A2">
      <w:pPr>
        <w:tabs>
          <w:tab w:val="right" w:pos="-142"/>
        </w:tabs>
        <w:bidi/>
        <w:jc w:val="both"/>
        <w:rPr>
          <w:rFonts w:ascii="Traditional Arabic" w:hAnsi="Traditional Arabic" w:cs="Traditional Arabic"/>
          <w:sz w:val="28"/>
          <w:szCs w:val="28"/>
          <w:rtl/>
        </w:rPr>
      </w:pPr>
      <w:r w:rsidRPr="00811613">
        <w:rPr>
          <w:rFonts w:ascii="Traditional Arabic" w:hAnsi="Traditional Arabic" w:cs="Traditional Arabic"/>
          <w:b/>
          <w:bCs/>
          <w:sz w:val="28"/>
          <w:szCs w:val="28"/>
          <w:rtl/>
        </w:rPr>
        <w:t>أداة الدراسة:</w:t>
      </w:r>
      <w:r w:rsidRPr="00811613">
        <w:rPr>
          <w:rFonts w:ascii="Traditional Arabic" w:hAnsi="Traditional Arabic" w:cs="Traditional Arabic"/>
          <w:sz w:val="28"/>
          <w:szCs w:val="28"/>
          <w:rtl/>
        </w:rPr>
        <w:t xml:space="preserve"> </w:t>
      </w:r>
    </w:p>
    <w:p w14:paraId="2538C439" w14:textId="77777777" w:rsidR="008D41B7" w:rsidRPr="00811613" w:rsidRDefault="008D41B7" w:rsidP="00DD27A2">
      <w:pPr>
        <w:tabs>
          <w:tab w:val="right" w:pos="-142"/>
        </w:tabs>
        <w:bidi/>
        <w:ind w:firstLine="357"/>
        <w:jc w:val="both"/>
        <w:rPr>
          <w:rFonts w:ascii="Traditional Arabic" w:hAnsi="Traditional Arabic" w:cs="Traditional Arabic"/>
          <w:sz w:val="28"/>
          <w:szCs w:val="28"/>
        </w:rPr>
      </w:pPr>
      <w:r w:rsidRPr="00811613">
        <w:rPr>
          <w:rFonts w:ascii="Traditional Arabic" w:hAnsi="Traditional Arabic" w:cs="Traditional Arabic"/>
          <w:sz w:val="28"/>
          <w:szCs w:val="28"/>
          <w:rtl/>
        </w:rPr>
        <w:t>تم استخدام الاستبانة كأداة رئيسية لجمع البيانات الأولية، وقد اشتملت على قسمين ، حيث تضمن القسم</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الأول</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البيانات  الشخصية والوظيفية لأفراد عينة الدراسة، أما القسم الثاني فقد</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تضمن</w:t>
      </w:r>
      <w:r w:rsidRPr="00811613">
        <w:rPr>
          <w:rFonts w:ascii="Traditional Arabic" w:hAnsi="Traditional Arabic" w:cs="Traditional Arabic"/>
          <w:sz w:val="28"/>
          <w:szCs w:val="28"/>
        </w:rPr>
        <w:t xml:space="preserve"> </w:t>
      </w:r>
      <w:r w:rsidRPr="00811613">
        <w:rPr>
          <w:rFonts w:ascii="Traditional Arabic" w:hAnsi="Traditional Arabic" w:cs="Traditional Arabic"/>
          <w:sz w:val="28"/>
          <w:szCs w:val="28"/>
          <w:rtl/>
        </w:rPr>
        <w:t xml:space="preserve">العبارات المتعلقة بالمتغير (إدارة الجودة الشاملة) والمكون من 24 عبارة، موزعة على (5 أبعاد)، ، وتم تصميم الاستبيان وفقا لمقياس </w:t>
      </w:r>
      <w:proofErr w:type="spellStart"/>
      <w:r w:rsidRPr="00811613">
        <w:rPr>
          <w:rFonts w:ascii="Traditional Arabic" w:hAnsi="Traditional Arabic" w:cs="Traditional Arabic"/>
          <w:sz w:val="28"/>
          <w:szCs w:val="28"/>
          <w:rtl/>
        </w:rPr>
        <w:t>ليكرت</w:t>
      </w:r>
      <w:proofErr w:type="spellEnd"/>
      <w:r w:rsidRPr="00811613">
        <w:rPr>
          <w:rFonts w:ascii="Traditional Arabic" w:hAnsi="Traditional Arabic" w:cs="Traditional Arabic"/>
          <w:sz w:val="28"/>
          <w:szCs w:val="28"/>
          <w:rtl/>
        </w:rPr>
        <w:t xml:space="preserve"> الخماسي (</w:t>
      </w:r>
      <w:r w:rsidRPr="00811613">
        <w:rPr>
          <w:rFonts w:ascii="Traditional Arabic" w:hAnsi="Traditional Arabic" w:cs="Traditional Arabic"/>
          <w:sz w:val="28"/>
          <w:szCs w:val="28"/>
        </w:rPr>
        <w:t>Five-point Likert</w:t>
      </w:r>
      <w:r w:rsidRPr="00811613">
        <w:rPr>
          <w:rFonts w:ascii="Traditional Arabic" w:hAnsi="Traditional Arabic" w:cs="Traditional Arabic"/>
          <w:sz w:val="28"/>
          <w:szCs w:val="28"/>
          <w:rtl/>
        </w:rPr>
        <w:t>)، مع إعطاء الأوزان التالية: (موافق بشدة=5، موافق=4، محايد=3، غير موافق=2،  غير موافق بشدة=1)، ومن أجل تشخيص درجة موافقة أفراد عينة الدراسة حول متغير الدراسة تم تحديد طول الفئات التالية: (4.2-5) مرتفعة جدا. (3.4-4.19) مرتفعة، (2.6-3.39) متوسطة، (1.8-2.59) منخفضة، (1-1.79) منخفضة جدا.</w:t>
      </w:r>
    </w:p>
    <w:p w14:paraId="0DCC8E95" w14:textId="77777777" w:rsidR="008D41B7" w:rsidRPr="00811613" w:rsidRDefault="008D41B7" w:rsidP="00DD27A2">
      <w:pPr>
        <w:tabs>
          <w:tab w:val="right" w:pos="-142"/>
        </w:tabs>
        <w:bidi/>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صدق وثبات الاستبانة:</w:t>
      </w:r>
    </w:p>
    <w:p w14:paraId="7B86B5BA" w14:textId="77777777" w:rsidR="008D41B7" w:rsidRPr="00811613" w:rsidRDefault="008D41B7" w:rsidP="00DD27A2">
      <w:pPr>
        <w:tabs>
          <w:tab w:val="right" w:pos="-142"/>
        </w:tabs>
        <w:bidi/>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لقياس مدى الثبات في الاستبيان تم حساب معامل ألفا </w:t>
      </w:r>
      <w:proofErr w:type="spellStart"/>
      <w:r w:rsidRPr="00811613">
        <w:rPr>
          <w:rFonts w:ascii="Traditional Arabic" w:hAnsi="Traditional Arabic" w:cs="Traditional Arabic"/>
          <w:sz w:val="28"/>
          <w:szCs w:val="28"/>
          <w:rtl/>
        </w:rPr>
        <w:t>كرونباخ</w:t>
      </w:r>
      <w:proofErr w:type="spellEnd"/>
      <w:r w:rsidRPr="00811613">
        <w:rPr>
          <w:rFonts w:ascii="Traditional Arabic" w:hAnsi="Traditional Arabic" w:cs="Traditional Arabic"/>
          <w:sz w:val="28"/>
          <w:szCs w:val="28"/>
          <w:rtl/>
        </w:rPr>
        <w:t>، وكانت النتائج كما هي موضحة في الجدول (02). حيث بلغ معامل الثبات الكلي (0.896) مما يدل على أن الاستبانة تتمتع بدرجة عالية من الثبات، وقد تحصلنا على معامل الثبات أكبر من (0.65) لعبارات القياس لكل مبدا، وللاستبيان ككل، ما يؤكد أن الدراسة تتمتع بثبات جيد، الامر الذي يسمح باستغلال الإجابات من اجل تحقيق أهداف الدراسة وتحليلها.</w:t>
      </w:r>
    </w:p>
    <w:p w14:paraId="79F6AB56" w14:textId="77777777" w:rsidR="008D41B7" w:rsidRPr="00811613" w:rsidRDefault="008D41B7" w:rsidP="00DD27A2">
      <w:pPr>
        <w:tabs>
          <w:tab w:val="right" w:pos="-142"/>
        </w:tabs>
        <w:bidi/>
        <w:spacing w:after="0" w:line="360" w:lineRule="auto"/>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الجدول (2)</w:t>
      </w:r>
    </w:p>
    <w:p w14:paraId="0717EB5F"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lastRenderedPageBreak/>
        <w:t>نتائج اختبار ثبات وصدق الاستبيان</w:t>
      </w:r>
      <w:r w:rsidRPr="00811613">
        <w:rPr>
          <w:rFonts w:ascii="Traditional Arabic" w:hAnsi="Traditional Arabic" w:cs="Traditional Arabic"/>
          <w:b/>
          <w:bCs/>
          <w:sz w:val="28"/>
          <w:szCs w:val="28"/>
        </w:rPr>
        <w:t>.</w:t>
      </w:r>
    </w:p>
    <w:tbl>
      <w:tblPr>
        <w:tblStyle w:val="Grilledutableau"/>
        <w:bidiVisual/>
        <w:tblW w:w="7216" w:type="dxa"/>
        <w:jc w:val="center"/>
        <w:tblLook w:val="04A0" w:firstRow="1" w:lastRow="0" w:firstColumn="1" w:lastColumn="0" w:noHBand="0" w:noVBand="1"/>
      </w:tblPr>
      <w:tblGrid>
        <w:gridCol w:w="2034"/>
        <w:gridCol w:w="2077"/>
        <w:gridCol w:w="1276"/>
        <w:gridCol w:w="1829"/>
      </w:tblGrid>
      <w:tr w:rsidR="008D41B7" w:rsidRPr="00811613" w14:paraId="54F35E52" w14:textId="77777777" w:rsidTr="00BB14B1">
        <w:trPr>
          <w:trHeight w:val="340"/>
          <w:jc w:val="center"/>
        </w:trPr>
        <w:tc>
          <w:tcPr>
            <w:tcW w:w="4111" w:type="dxa"/>
            <w:gridSpan w:val="2"/>
            <w:tcBorders>
              <w:bottom w:val="single" w:sz="4" w:space="0" w:color="000000" w:themeColor="text1"/>
            </w:tcBorders>
            <w:vAlign w:val="center"/>
          </w:tcPr>
          <w:p w14:paraId="3BAD48FE" w14:textId="77777777" w:rsidR="008D41B7" w:rsidRPr="00811613" w:rsidRDefault="008D41B7" w:rsidP="00DD27A2">
            <w:pPr>
              <w:tabs>
                <w:tab w:val="right" w:pos="-142"/>
              </w:tabs>
              <w:bidi/>
              <w:rPr>
                <w:rFonts w:ascii="Traditional Arabic" w:hAnsi="Traditional Arabic" w:cs="Traditional Arabic"/>
                <w:b/>
                <w:bCs/>
                <w:sz w:val="28"/>
                <w:szCs w:val="28"/>
                <w:rtl/>
              </w:rPr>
            </w:pPr>
            <w:bookmarkStart w:id="2" w:name="_Hlk82480131"/>
            <w:r w:rsidRPr="00811613">
              <w:rPr>
                <w:rFonts w:ascii="Traditional Arabic" w:hAnsi="Traditional Arabic" w:cs="Traditional Arabic"/>
                <w:b/>
                <w:bCs/>
                <w:sz w:val="28"/>
                <w:szCs w:val="28"/>
                <w:rtl/>
              </w:rPr>
              <w:t>المتغير</w:t>
            </w:r>
          </w:p>
        </w:tc>
        <w:tc>
          <w:tcPr>
            <w:tcW w:w="1276" w:type="dxa"/>
            <w:tcBorders>
              <w:bottom w:val="single" w:sz="4" w:space="0" w:color="000000" w:themeColor="text1"/>
            </w:tcBorders>
            <w:vAlign w:val="center"/>
          </w:tcPr>
          <w:p w14:paraId="01D61BEF"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عدد العبارات</w:t>
            </w:r>
          </w:p>
        </w:tc>
        <w:tc>
          <w:tcPr>
            <w:tcW w:w="1829" w:type="dxa"/>
            <w:tcBorders>
              <w:bottom w:val="single" w:sz="4" w:space="0" w:color="000000" w:themeColor="text1"/>
            </w:tcBorders>
            <w:vAlign w:val="center"/>
          </w:tcPr>
          <w:p w14:paraId="0DFA4345"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معامل ألفا </w:t>
            </w:r>
            <w:proofErr w:type="spellStart"/>
            <w:r w:rsidRPr="00811613">
              <w:rPr>
                <w:rFonts w:ascii="Traditional Arabic" w:hAnsi="Traditional Arabic" w:cs="Traditional Arabic"/>
                <w:b/>
                <w:bCs/>
                <w:sz w:val="28"/>
                <w:szCs w:val="28"/>
                <w:rtl/>
              </w:rPr>
              <w:t>كرونباخ</w:t>
            </w:r>
            <w:proofErr w:type="spellEnd"/>
          </w:p>
        </w:tc>
      </w:tr>
      <w:tr w:rsidR="008D41B7" w:rsidRPr="00811613" w14:paraId="1F7E5FFF" w14:textId="77777777" w:rsidTr="00BB14B1">
        <w:trPr>
          <w:trHeight w:val="283"/>
          <w:jc w:val="center"/>
        </w:trPr>
        <w:tc>
          <w:tcPr>
            <w:tcW w:w="2034" w:type="dxa"/>
            <w:vMerge w:val="restart"/>
            <w:tcBorders>
              <w:top w:val="single" w:sz="4" w:space="0" w:color="auto"/>
            </w:tcBorders>
            <w:vAlign w:val="center"/>
          </w:tcPr>
          <w:p w14:paraId="17765FBC"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إدارة الجودة الشاملة</w:t>
            </w:r>
          </w:p>
        </w:tc>
        <w:tc>
          <w:tcPr>
            <w:tcW w:w="2077" w:type="dxa"/>
            <w:shd w:val="clear" w:color="auto" w:fill="auto"/>
            <w:vAlign w:val="center"/>
          </w:tcPr>
          <w:p w14:paraId="3343710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الالتزام الوظيفي</w:t>
            </w:r>
          </w:p>
        </w:tc>
        <w:tc>
          <w:tcPr>
            <w:tcW w:w="1276" w:type="dxa"/>
            <w:shd w:val="clear" w:color="auto" w:fill="auto"/>
            <w:vAlign w:val="center"/>
          </w:tcPr>
          <w:p w14:paraId="3D533F0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5</w:t>
            </w:r>
          </w:p>
        </w:tc>
        <w:tc>
          <w:tcPr>
            <w:tcW w:w="1829" w:type="dxa"/>
            <w:shd w:val="clear" w:color="auto" w:fill="auto"/>
            <w:vAlign w:val="center"/>
          </w:tcPr>
          <w:p w14:paraId="3DA5DF9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0.826</w:t>
            </w:r>
          </w:p>
        </w:tc>
      </w:tr>
      <w:tr w:rsidR="008D41B7" w:rsidRPr="00811613" w14:paraId="6C8E6067" w14:textId="77777777" w:rsidTr="00BB14B1">
        <w:trPr>
          <w:trHeight w:val="283"/>
          <w:jc w:val="center"/>
        </w:trPr>
        <w:tc>
          <w:tcPr>
            <w:tcW w:w="2034" w:type="dxa"/>
            <w:vMerge/>
            <w:vAlign w:val="center"/>
          </w:tcPr>
          <w:p w14:paraId="4E357474"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2077" w:type="dxa"/>
            <w:shd w:val="clear" w:color="auto" w:fill="auto"/>
            <w:vAlign w:val="center"/>
          </w:tcPr>
          <w:p w14:paraId="73C17688"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التحسين المستمر</w:t>
            </w:r>
          </w:p>
        </w:tc>
        <w:tc>
          <w:tcPr>
            <w:tcW w:w="1276" w:type="dxa"/>
            <w:shd w:val="clear" w:color="auto" w:fill="auto"/>
            <w:vAlign w:val="center"/>
          </w:tcPr>
          <w:p w14:paraId="5FED2AE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5</w:t>
            </w:r>
          </w:p>
        </w:tc>
        <w:tc>
          <w:tcPr>
            <w:tcW w:w="1829" w:type="dxa"/>
            <w:shd w:val="clear" w:color="auto" w:fill="auto"/>
            <w:vAlign w:val="center"/>
          </w:tcPr>
          <w:p w14:paraId="2894B91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0.866</w:t>
            </w:r>
          </w:p>
        </w:tc>
      </w:tr>
      <w:tr w:rsidR="008D41B7" w:rsidRPr="00811613" w14:paraId="4A822AC8" w14:textId="77777777" w:rsidTr="00BB14B1">
        <w:trPr>
          <w:trHeight w:val="283"/>
          <w:jc w:val="center"/>
        </w:trPr>
        <w:tc>
          <w:tcPr>
            <w:tcW w:w="2034" w:type="dxa"/>
            <w:vMerge/>
            <w:vAlign w:val="center"/>
          </w:tcPr>
          <w:p w14:paraId="2D154B93"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2077" w:type="dxa"/>
            <w:shd w:val="clear" w:color="auto" w:fill="auto"/>
            <w:vAlign w:val="center"/>
          </w:tcPr>
          <w:p w14:paraId="25011F7E"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مشاركة العاملين</w:t>
            </w:r>
          </w:p>
        </w:tc>
        <w:tc>
          <w:tcPr>
            <w:tcW w:w="1276" w:type="dxa"/>
            <w:shd w:val="clear" w:color="auto" w:fill="auto"/>
            <w:vAlign w:val="center"/>
          </w:tcPr>
          <w:p w14:paraId="3721FD7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5</w:t>
            </w:r>
          </w:p>
        </w:tc>
        <w:tc>
          <w:tcPr>
            <w:tcW w:w="1829" w:type="dxa"/>
            <w:shd w:val="clear" w:color="auto" w:fill="auto"/>
            <w:vAlign w:val="center"/>
          </w:tcPr>
          <w:p w14:paraId="2E0680A6"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0.729</w:t>
            </w:r>
          </w:p>
        </w:tc>
      </w:tr>
      <w:tr w:rsidR="008D41B7" w:rsidRPr="00811613" w14:paraId="6AE16170" w14:textId="77777777" w:rsidTr="00BB14B1">
        <w:trPr>
          <w:trHeight w:val="283"/>
          <w:jc w:val="center"/>
        </w:trPr>
        <w:tc>
          <w:tcPr>
            <w:tcW w:w="2034" w:type="dxa"/>
            <w:vMerge/>
            <w:vAlign w:val="center"/>
          </w:tcPr>
          <w:p w14:paraId="7EB0299F"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2077" w:type="dxa"/>
            <w:shd w:val="clear" w:color="auto" w:fill="auto"/>
            <w:vAlign w:val="center"/>
          </w:tcPr>
          <w:p w14:paraId="4739B957" w14:textId="11B204FF"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التركيز على </w:t>
            </w:r>
            <w:r w:rsidR="004D2150">
              <w:rPr>
                <w:rFonts w:ascii="Traditional Arabic" w:hAnsi="Traditional Arabic" w:cs="Traditional Arabic" w:hint="cs"/>
                <w:b/>
                <w:bCs/>
                <w:sz w:val="28"/>
                <w:szCs w:val="28"/>
                <w:rtl/>
              </w:rPr>
              <w:t>الطالب</w:t>
            </w:r>
          </w:p>
        </w:tc>
        <w:tc>
          <w:tcPr>
            <w:tcW w:w="1276" w:type="dxa"/>
            <w:shd w:val="clear" w:color="auto" w:fill="auto"/>
            <w:vAlign w:val="center"/>
          </w:tcPr>
          <w:p w14:paraId="0C880CC2"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Pr>
              <w:t>5</w:t>
            </w:r>
          </w:p>
        </w:tc>
        <w:tc>
          <w:tcPr>
            <w:tcW w:w="1829" w:type="dxa"/>
            <w:shd w:val="clear" w:color="auto" w:fill="auto"/>
            <w:vAlign w:val="center"/>
          </w:tcPr>
          <w:p w14:paraId="5A5E3342"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0.657</w:t>
            </w:r>
          </w:p>
        </w:tc>
      </w:tr>
      <w:tr w:rsidR="008D41B7" w:rsidRPr="00811613" w14:paraId="1E17FCC1" w14:textId="77777777" w:rsidTr="00BB14B1">
        <w:trPr>
          <w:trHeight w:val="283"/>
          <w:jc w:val="center"/>
        </w:trPr>
        <w:tc>
          <w:tcPr>
            <w:tcW w:w="2034" w:type="dxa"/>
            <w:vMerge/>
            <w:vAlign w:val="center"/>
          </w:tcPr>
          <w:p w14:paraId="6363E631"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2077" w:type="dxa"/>
            <w:shd w:val="clear" w:color="auto" w:fill="auto"/>
            <w:vAlign w:val="center"/>
          </w:tcPr>
          <w:p w14:paraId="0A82E435"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التغذية العكسية</w:t>
            </w:r>
          </w:p>
        </w:tc>
        <w:tc>
          <w:tcPr>
            <w:tcW w:w="1276" w:type="dxa"/>
            <w:shd w:val="clear" w:color="auto" w:fill="auto"/>
            <w:vAlign w:val="center"/>
          </w:tcPr>
          <w:p w14:paraId="5A79892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20</w:t>
            </w:r>
          </w:p>
        </w:tc>
        <w:tc>
          <w:tcPr>
            <w:tcW w:w="1829" w:type="dxa"/>
            <w:shd w:val="clear" w:color="auto" w:fill="auto"/>
            <w:vAlign w:val="center"/>
          </w:tcPr>
          <w:p w14:paraId="038EF349"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0.824</w:t>
            </w:r>
          </w:p>
        </w:tc>
      </w:tr>
      <w:tr w:rsidR="008D41B7" w:rsidRPr="00811613" w14:paraId="4911B7E8" w14:textId="77777777" w:rsidTr="00BB14B1">
        <w:trPr>
          <w:trHeight w:val="283"/>
          <w:jc w:val="center"/>
        </w:trPr>
        <w:tc>
          <w:tcPr>
            <w:tcW w:w="2034" w:type="dxa"/>
            <w:vMerge/>
            <w:tcBorders>
              <w:bottom w:val="single" w:sz="4" w:space="0" w:color="auto"/>
            </w:tcBorders>
            <w:vAlign w:val="center"/>
          </w:tcPr>
          <w:p w14:paraId="19484BA9" w14:textId="77777777" w:rsidR="008D41B7" w:rsidRPr="00811613" w:rsidRDefault="008D41B7" w:rsidP="00DD27A2">
            <w:pPr>
              <w:tabs>
                <w:tab w:val="right" w:pos="-142"/>
              </w:tabs>
              <w:bidi/>
              <w:rPr>
                <w:rFonts w:ascii="Traditional Arabic" w:hAnsi="Traditional Arabic" w:cs="Traditional Arabic"/>
                <w:b/>
                <w:bCs/>
                <w:sz w:val="28"/>
                <w:szCs w:val="28"/>
                <w:rtl/>
              </w:rPr>
            </w:pPr>
          </w:p>
        </w:tc>
        <w:tc>
          <w:tcPr>
            <w:tcW w:w="2077" w:type="dxa"/>
            <w:tcBorders>
              <w:bottom w:val="single" w:sz="4" w:space="0" w:color="auto"/>
            </w:tcBorders>
            <w:shd w:val="clear" w:color="auto" w:fill="auto"/>
            <w:vAlign w:val="center"/>
          </w:tcPr>
          <w:p w14:paraId="058B5A2E"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إدارة الجودة الشاملة</w:t>
            </w:r>
          </w:p>
        </w:tc>
        <w:tc>
          <w:tcPr>
            <w:tcW w:w="1276" w:type="dxa"/>
            <w:tcBorders>
              <w:bottom w:val="single" w:sz="4" w:space="0" w:color="auto"/>
            </w:tcBorders>
            <w:shd w:val="clear" w:color="auto" w:fill="auto"/>
            <w:vAlign w:val="center"/>
          </w:tcPr>
          <w:p w14:paraId="4E0F4AA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24</w:t>
            </w:r>
          </w:p>
        </w:tc>
        <w:tc>
          <w:tcPr>
            <w:tcW w:w="1829" w:type="dxa"/>
            <w:tcBorders>
              <w:bottom w:val="single" w:sz="4" w:space="0" w:color="auto"/>
            </w:tcBorders>
            <w:shd w:val="clear" w:color="auto" w:fill="auto"/>
            <w:vAlign w:val="center"/>
          </w:tcPr>
          <w:p w14:paraId="3BAF2455" w14:textId="77777777" w:rsidR="008D41B7" w:rsidRPr="00811613" w:rsidRDefault="008D41B7" w:rsidP="00DD27A2">
            <w:pPr>
              <w:tabs>
                <w:tab w:val="right" w:pos="-142"/>
              </w:tabs>
              <w:bidi/>
              <w:rPr>
                <w:rFonts w:ascii="Traditional Arabic" w:hAnsi="Traditional Arabic" w:cs="Traditional Arabic"/>
                <w:sz w:val="28"/>
                <w:szCs w:val="28"/>
              </w:rPr>
            </w:pPr>
            <w:r w:rsidRPr="00811613">
              <w:rPr>
                <w:rFonts w:ascii="Traditional Arabic" w:hAnsi="Traditional Arabic" w:cs="Traditional Arabic"/>
                <w:sz w:val="28"/>
                <w:szCs w:val="28"/>
                <w:rtl/>
              </w:rPr>
              <w:t>0.896</w:t>
            </w:r>
          </w:p>
        </w:tc>
      </w:tr>
    </w:tbl>
    <w:bookmarkEnd w:id="2"/>
    <w:p w14:paraId="47C90FC1" w14:textId="77777777" w:rsidR="008D41B7" w:rsidRPr="00811613" w:rsidRDefault="008D41B7" w:rsidP="00DD27A2">
      <w:pPr>
        <w:tabs>
          <w:tab w:val="right" w:pos="-142"/>
        </w:tabs>
        <w:bidi/>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p>
    <w:p w14:paraId="076E3C1A"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 xml:space="preserve">التحليل الوصفي لإجابات افراد العينة: </w:t>
      </w:r>
    </w:p>
    <w:p w14:paraId="2B0474E2" w14:textId="77777777" w:rsidR="008D41B7" w:rsidRPr="00811613" w:rsidRDefault="008D41B7" w:rsidP="00DD27A2">
      <w:pPr>
        <w:tabs>
          <w:tab w:val="right" w:pos="-142"/>
        </w:tabs>
        <w:bidi/>
        <w:jc w:val="both"/>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من اجل تشخيص درجة إدراك افراد عينة الدراسة لأبعاد ومبادئ إدارة الجودة الشاملة، تم استخدام أسلوب المتوسطات الحسابية، والانحرافات المعيارية، وكانت النتائج كما هي موضحة في الجداول </w:t>
      </w:r>
      <w:bookmarkStart w:id="3" w:name="_Hlk82488667"/>
      <w:r w:rsidRPr="00811613">
        <w:rPr>
          <w:rFonts w:ascii="Traditional Arabic" w:hAnsi="Traditional Arabic" w:cs="Traditional Arabic"/>
          <w:sz w:val="28"/>
          <w:szCs w:val="28"/>
          <w:rtl/>
        </w:rPr>
        <w:t>التالية:</w:t>
      </w:r>
    </w:p>
    <w:p w14:paraId="6504C7DC" w14:textId="77777777" w:rsidR="008D41B7" w:rsidRPr="00811613" w:rsidRDefault="008D41B7" w:rsidP="00DD27A2">
      <w:pPr>
        <w:tabs>
          <w:tab w:val="right" w:pos="-142"/>
        </w:tabs>
        <w:bidi/>
        <w:jc w:val="both"/>
        <w:rPr>
          <w:rFonts w:ascii="Traditional Arabic" w:hAnsi="Traditional Arabic" w:cs="Traditional Arabic"/>
          <w:b/>
          <w:bCs/>
          <w:sz w:val="28"/>
          <w:szCs w:val="28"/>
          <w:rtl/>
        </w:rPr>
      </w:pPr>
    </w:p>
    <w:p w14:paraId="037420E3"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الجدول</w:t>
      </w:r>
      <w:r w:rsidRPr="00811613">
        <w:rPr>
          <w:rFonts w:ascii="Traditional Arabic" w:hAnsi="Traditional Arabic" w:cs="Traditional Arabic"/>
          <w:b/>
          <w:bCs/>
          <w:sz w:val="28"/>
          <w:szCs w:val="28"/>
        </w:rPr>
        <w:t xml:space="preserve"> (3)</w:t>
      </w:r>
    </w:p>
    <w:p w14:paraId="191E4F67"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اتجاه اراء العينة حول بعد التزام الإدارة العليا</w:t>
      </w:r>
      <w:bookmarkEnd w:id="3"/>
    </w:p>
    <w:tbl>
      <w:tblPr>
        <w:tblStyle w:val="Grilledutableau"/>
        <w:bidiVisual/>
        <w:tblW w:w="0" w:type="auto"/>
        <w:tblLook w:val="04A0" w:firstRow="1" w:lastRow="0" w:firstColumn="1" w:lastColumn="0" w:noHBand="0" w:noVBand="1"/>
      </w:tblPr>
      <w:tblGrid>
        <w:gridCol w:w="576"/>
        <w:gridCol w:w="5502"/>
        <w:gridCol w:w="1054"/>
        <w:gridCol w:w="1136"/>
        <w:gridCol w:w="1082"/>
      </w:tblGrid>
      <w:tr w:rsidR="008D41B7" w:rsidRPr="00811613" w14:paraId="3434DD2C" w14:textId="77777777" w:rsidTr="00BB14B1">
        <w:tc>
          <w:tcPr>
            <w:tcW w:w="564" w:type="dxa"/>
            <w:vAlign w:val="center"/>
          </w:tcPr>
          <w:p w14:paraId="3AD8D8F7"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الرقم</w:t>
            </w:r>
          </w:p>
        </w:tc>
        <w:tc>
          <w:tcPr>
            <w:tcW w:w="5604" w:type="dxa"/>
            <w:vAlign w:val="center"/>
          </w:tcPr>
          <w:p w14:paraId="2C085E90" w14:textId="77777777" w:rsidR="008D41B7" w:rsidRPr="00811613" w:rsidRDefault="008D41B7" w:rsidP="00DD27A2">
            <w:pPr>
              <w:tabs>
                <w:tab w:val="right" w:pos="-142"/>
              </w:tabs>
              <w:bidi/>
              <w:rPr>
                <w:rFonts w:ascii="Traditional Arabic" w:hAnsi="Traditional Arabic" w:cs="Traditional Arabic"/>
                <w:b/>
                <w:bCs/>
                <w:sz w:val="28"/>
                <w:szCs w:val="28"/>
                <w:rtl/>
              </w:rPr>
            </w:pPr>
            <w:bookmarkStart w:id="4" w:name="_Hlk82396816"/>
            <w:r w:rsidRPr="00811613">
              <w:rPr>
                <w:rFonts w:ascii="Traditional Arabic" w:hAnsi="Traditional Arabic" w:cs="Traditional Arabic"/>
                <w:b/>
                <w:bCs/>
                <w:sz w:val="28"/>
                <w:szCs w:val="28"/>
                <w:rtl/>
              </w:rPr>
              <w:t>عبارات البعد</w:t>
            </w:r>
          </w:p>
        </w:tc>
        <w:tc>
          <w:tcPr>
            <w:tcW w:w="1060" w:type="dxa"/>
            <w:vAlign w:val="center"/>
          </w:tcPr>
          <w:p w14:paraId="58208431"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142" w:type="dxa"/>
            <w:vAlign w:val="center"/>
          </w:tcPr>
          <w:p w14:paraId="727C2962"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087" w:type="dxa"/>
            <w:vAlign w:val="center"/>
          </w:tcPr>
          <w:p w14:paraId="204C8FC9"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r>
      <w:tr w:rsidR="008D41B7" w:rsidRPr="00811613" w14:paraId="655602A9" w14:textId="77777777" w:rsidTr="00BB14B1">
        <w:tc>
          <w:tcPr>
            <w:tcW w:w="564" w:type="dxa"/>
            <w:vAlign w:val="center"/>
          </w:tcPr>
          <w:p w14:paraId="6B15C1F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w:t>
            </w:r>
          </w:p>
        </w:tc>
        <w:tc>
          <w:tcPr>
            <w:tcW w:w="5604" w:type="dxa"/>
            <w:vAlign w:val="center"/>
          </w:tcPr>
          <w:p w14:paraId="3CBE160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تتبنى الادارة العليا استراتيجية خاصة لتحقيق الجودة في كل المجالات.</w:t>
            </w:r>
          </w:p>
        </w:tc>
        <w:tc>
          <w:tcPr>
            <w:tcW w:w="1060" w:type="dxa"/>
            <w:vAlign w:val="center"/>
          </w:tcPr>
          <w:p w14:paraId="63604F3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2.87</w:t>
            </w:r>
          </w:p>
        </w:tc>
        <w:tc>
          <w:tcPr>
            <w:tcW w:w="1142" w:type="dxa"/>
            <w:vAlign w:val="center"/>
          </w:tcPr>
          <w:p w14:paraId="00CC5CD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1.13</w:t>
            </w:r>
          </w:p>
        </w:tc>
        <w:tc>
          <w:tcPr>
            <w:tcW w:w="1087" w:type="dxa"/>
            <w:vAlign w:val="center"/>
          </w:tcPr>
          <w:p w14:paraId="3B130FE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12B80327" w14:textId="77777777" w:rsidTr="00BB14B1">
        <w:tc>
          <w:tcPr>
            <w:tcW w:w="564" w:type="dxa"/>
            <w:vAlign w:val="center"/>
          </w:tcPr>
          <w:p w14:paraId="2FB0E85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w:t>
            </w:r>
          </w:p>
        </w:tc>
        <w:tc>
          <w:tcPr>
            <w:tcW w:w="5604" w:type="dxa"/>
            <w:vAlign w:val="center"/>
          </w:tcPr>
          <w:p w14:paraId="30CED88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هناك التزام واضح لجميع الاقسام والوحدات بجودة الخدمة.</w:t>
            </w:r>
          </w:p>
        </w:tc>
        <w:tc>
          <w:tcPr>
            <w:tcW w:w="1060" w:type="dxa"/>
            <w:vAlign w:val="center"/>
          </w:tcPr>
          <w:p w14:paraId="0A559B59"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2.57</w:t>
            </w:r>
          </w:p>
        </w:tc>
        <w:tc>
          <w:tcPr>
            <w:tcW w:w="1142" w:type="dxa"/>
            <w:vAlign w:val="center"/>
          </w:tcPr>
          <w:p w14:paraId="113552D1"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1.08</w:t>
            </w:r>
          </w:p>
        </w:tc>
        <w:tc>
          <w:tcPr>
            <w:tcW w:w="1087" w:type="dxa"/>
            <w:vAlign w:val="center"/>
          </w:tcPr>
          <w:p w14:paraId="45B6D93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74024A8F" w14:textId="77777777" w:rsidTr="00BB14B1">
        <w:tc>
          <w:tcPr>
            <w:tcW w:w="564" w:type="dxa"/>
            <w:vAlign w:val="center"/>
          </w:tcPr>
          <w:p w14:paraId="385D9F6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3</w:t>
            </w:r>
          </w:p>
        </w:tc>
        <w:tc>
          <w:tcPr>
            <w:tcW w:w="5604" w:type="dxa"/>
            <w:vAlign w:val="center"/>
          </w:tcPr>
          <w:p w14:paraId="7AB9CB2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تضع الادارة مخطط مسبق للأهداف البعيدة المدى معتمدة على مبادئ التحسين المستمر.</w:t>
            </w:r>
          </w:p>
        </w:tc>
        <w:tc>
          <w:tcPr>
            <w:tcW w:w="1060" w:type="dxa"/>
            <w:vAlign w:val="center"/>
          </w:tcPr>
          <w:p w14:paraId="44B4482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2.96</w:t>
            </w:r>
          </w:p>
        </w:tc>
        <w:tc>
          <w:tcPr>
            <w:tcW w:w="1142" w:type="dxa"/>
            <w:vAlign w:val="center"/>
          </w:tcPr>
          <w:p w14:paraId="533FD841"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1.17</w:t>
            </w:r>
          </w:p>
        </w:tc>
        <w:tc>
          <w:tcPr>
            <w:tcW w:w="1087" w:type="dxa"/>
            <w:vAlign w:val="center"/>
          </w:tcPr>
          <w:p w14:paraId="53580D47"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2A27A727" w14:textId="77777777" w:rsidTr="00BB14B1">
        <w:trPr>
          <w:trHeight w:val="539"/>
        </w:trPr>
        <w:tc>
          <w:tcPr>
            <w:tcW w:w="564" w:type="dxa"/>
            <w:vAlign w:val="center"/>
          </w:tcPr>
          <w:p w14:paraId="16F3542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4</w:t>
            </w:r>
          </w:p>
        </w:tc>
        <w:tc>
          <w:tcPr>
            <w:tcW w:w="5604" w:type="dxa"/>
            <w:vAlign w:val="center"/>
          </w:tcPr>
          <w:p w14:paraId="0FEF12F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تعمل الادارة على متابعة برامج الجودة بفعالية وحث الموظفين على الالتزام بها.</w:t>
            </w:r>
          </w:p>
        </w:tc>
        <w:tc>
          <w:tcPr>
            <w:tcW w:w="1060" w:type="dxa"/>
            <w:vAlign w:val="center"/>
          </w:tcPr>
          <w:p w14:paraId="61B832B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2.69</w:t>
            </w:r>
          </w:p>
        </w:tc>
        <w:tc>
          <w:tcPr>
            <w:tcW w:w="1142" w:type="dxa"/>
            <w:vAlign w:val="center"/>
          </w:tcPr>
          <w:p w14:paraId="727DDF1B"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1.09</w:t>
            </w:r>
          </w:p>
        </w:tc>
        <w:tc>
          <w:tcPr>
            <w:tcW w:w="1087" w:type="dxa"/>
            <w:vAlign w:val="center"/>
          </w:tcPr>
          <w:p w14:paraId="61E5061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2992F3CE" w14:textId="77777777" w:rsidTr="00BB14B1">
        <w:tc>
          <w:tcPr>
            <w:tcW w:w="564" w:type="dxa"/>
            <w:vAlign w:val="center"/>
          </w:tcPr>
          <w:p w14:paraId="4E44543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5</w:t>
            </w:r>
          </w:p>
        </w:tc>
        <w:tc>
          <w:tcPr>
            <w:tcW w:w="5604" w:type="dxa"/>
            <w:vAlign w:val="center"/>
          </w:tcPr>
          <w:p w14:paraId="2E60968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تعتمد الادارة على نشر ثقافة التغيير، وذلك سعيا منها لتطبيق برامج ادارة الجودة الشاملة.</w:t>
            </w:r>
          </w:p>
        </w:tc>
        <w:tc>
          <w:tcPr>
            <w:tcW w:w="1060" w:type="dxa"/>
            <w:vAlign w:val="center"/>
          </w:tcPr>
          <w:p w14:paraId="4A7BA83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2.39</w:t>
            </w:r>
          </w:p>
        </w:tc>
        <w:tc>
          <w:tcPr>
            <w:tcW w:w="1142" w:type="dxa"/>
            <w:vAlign w:val="center"/>
          </w:tcPr>
          <w:p w14:paraId="04F1F4EB" w14:textId="77777777" w:rsidR="008D41B7" w:rsidRPr="00811613" w:rsidRDefault="008D41B7" w:rsidP="00DD27A2">
            <w:pPr>
              <w:tabs>
                <w:tab w:val="right" w:pos="-142"/>
              </w:tabs>
              <w:bidi/>
              <w:rPr>
                <w:rFonts w:ascii="Traditional Arabic" w:hAnsi="Traditional Arabic" w:cs="Traditional Arabic"/>
                <w:sz w:val="28"/>
                <w:szCs w:val="28"/>
              </w:rPr>
            </w:pPr>
            <w:r w:rsidRPr="00811613">
              <w:rPr>
                <w:rFonts w:ascii="Traditional Arabic" w:hAnsi="Traditional Arabic" w:cs="Traditional Arabic"/>
                <w:sz w:val="28"/>
                <w:szCs w:val="28"/>
                <w:rtl/>
              </w:rPr>
              <w:t>1.05</w:t>
            </w:r>
          </w:p>
        </w:tc>
        <w:tc>
          <w:tcPr>
            <w:tcW w:w="1087" w:type="dxa"/>
            <w:vAlign w:val="center"/>
          </w:tcPr>
          <w:p w14:paraId="514D9D2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17AEA8F1" w14:textId="77777777" w:rsidTr="00BB14B1">
        <w:tc>
          <w:tcPr>
            <w:tcW w:w="6168" w:type="dxa"/>
            <w:gridSpan w:val="2"/>
            <w:vAlign w:val="center"/>
          </w:tcPr>
          <w:p w14:paraId="059FEB60"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بعد التزام الإدارة العليا</w:t>
            </w:r>
          </w:p>
        </w:tc>
        <w:tc>
          <w:tcPr>
            <w:tcW w:w="1060" w:type="dxa"/>
            <w:vAlign w:val="center"/>
          </w:tcPr>
          <w:p w14:paraId="63156491"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2.70</w:t>
            </w:r>
          </w:p>
        </w:tc>
        <w:tc>
          <w:tcPr>
            <w:tcW w:w="1142" w:type="dxa"/>
            <w:vAlign w:val="center"/>
          </w:tcPr>
          <w:p w14:paraId="46BFEC56"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0.85</w:t>
            </w:r>
          </w:p>
        </w:tc>
        <w:tc>
          <w:tcPr>
            <w:tcW w:w="1087" w:type="dxa"/>
            <w:vAlign w:val="center"/>
          </w:tcPr>
          <w:p w14:paraId="4BDA7B07"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w:t>
            </w:r>
          </w:p>
        </w:tc>
      </w:tr>
    </w:tbl>
    <w:p w14:paraId="2293E085" w14:textId="77777777" w:rsidR="008D41B7" w:rsidRPr="00811613" w:rsidRDefault="008D41B7" w:rsidP="00DD27A2">
      <w:pPr>
        <w:tabs>
          <w:tab w:val="right" w:pos="-142"/>
        </w:tabs>
        <w:bidi/>
        <w:spacing w:line="240" w:lineRule="auto"/>
        <w:jc w:val="both"/>
        <w:rPr>
          <w:rFonts w:ascii="Traditional Arabic" w:hAnsi="Traditional Arabic" w:cs="Traditional Arabic"/>
          <w:b/>
          <w:bCs/>
          <w:sz w:val="28"/>
          <w:szCs w:val="28"/>
          <w:rtl/>
        </w:rPr>
      </w:pPr>
      <w:bookmarkStart w:id="5" w:name="_Hlk82489485"/>
      <w:bookmarkEnd w:id="4"/>
      <w:r w:rsidRPr="00811613">
        <w:rPr>
          <w:rFonts w:ascii="Traditional Arabic" w:hAnsi="Traditional Arabic" w:cs="Traditional Arabic"/>
          <w:b/>
          <w:bCs/>
          <w:sz w:val="28"/>
          <w:szCs w:val="28"/>
          <w:rtl/>
        </w:rPr>
        <w:lastRenderedPageBreak/>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r w:rsidRPr="00811613">
        <w:rPr>
          <w:rFonts w:ascii="Traditional Arabic" w:hAnsi="Traditional Arabic" w:cs="Traditional Arabic"/>
          <w:b/>
          <w:bCs/>
          <w:sz w:val="28"/>
          <w:szCs w:val="28"/>
          <w:rtl/>
        </w:rPr>
        <w:t>.</w:t>
      </w:r>
      <w:bookmarkEnd w:id="5"/>
    </w:p>
    <w:p w14:paraId="1E192649" w14:textId="77777777" w:rsidR="008D41B7" w:rsidRPr="00811613" w:rsidRDefault="008D41B7" w:rsidP="00DD27A2">
      <w:pPr>
        <w:tabs>
          <w:tab w:val="left" w:pos="2697"/>
        </w:tabs>
        <w:bidi/>
        <w:ind w:firstLine="357"/>
        <w:jc w:val="both"/>
        <w:rPr>
          <w:rFonts w:ascii="Traditional Arabic" w:hAnsi="Traditional Arabic" w:cs="Traditional Arabic"/>
          <w:sz w:val="28"/>
          <w:szCs w:val="28"/>
        </w:rPr>
      </w:pPr>
      <w:bookmarkStart w:id="6" w:name="_Hlk82645345"/>
      <w:r w:rsidRPr="00811613">
        <w:rPr>
          <w:rFonts w:ascii="Traditional Arabic" w:hAnsi="Traditional Arabic" w:cs="Traditional Arabic"/>
          <w:sz w:val="28"/>
          <w:szCs w:val="28"/>
          <w:rtl/>
        </w:rPr>
        <w:t xml:space="preserve">يتضح من الجدول (3) أن المتوسط الحسابي لبعد الالتزام الوظيفي قد بلغ 2.70، وبانحراف معياري قدره 0.85، وهذا يدل على أن التزام الإدارة العليا اتجاه تطبيق إدارة الجودة الشاملة يمتاز بكونه ذو مستوى متوسط، وقد حققت العبارة 3 اعلى متوسط حسابي بلغ 2.96 بمستوى متوسط، اما اقل عبارة فكانت العبارة 5 بمتوسط حسابي 2.39، فيما حققت بقية العبارات مستوى متوسط. </w:t>
      </w:r>
    </w:p>
    <w:bookmarkEnd w:id="6"/>
    <w:p w14:paraId="45DE7B70"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الجدول (4)</w:t>
      </w:r>
    </w:p>
    <w:p w14:paraId="03324504" w14:textId="77777777" w:rsidR="008D41B7" w:rsidRPr="00811613" w:rsidRDefault="008D41B7" w:rsidP="00DD27A2">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t>اتجاه اراء العينة حول بعد التحسين المستمر</w:t>
      </w:r>
    </w:p>
    <w:tbl>
      <w:tblPr>
        <w:tblStyle w:val="Grilledutableau"/>
        <w:bidiVisual/>
        <w:tblW w:w="0" w:type="auto"/>
        <w:tblLook w:val="04A0" w:firstRow="1" w:lastRow="0" w:firstColumn="1" w:lastColumn="0" w:noHBand="0" w:noVBand="1"/>
      </w:tblPr>
      <w:tblGrid>
        <w:gridCol w:w="576"/>
        <w:gridCol w:w="5335"/>
        <w:gridCol w:w="1144"/>
        <w:gridCol w:w="1212"/>
        <w:gridCol w:w="1083"/>
      </w:tblGrid>
      <w:tr w:rsidR="008D41B7" w:rsidRPr="00811613" w14:paraId="771882E2" w14:textId="77777777" w:rsidTr="00BB14B1">
        <w:tc>
          <w:tcPr>
            <w:tcW w:w="564" w:type="dxa"/>
            <w:vAlign w:val="center"/>
          </w:tcPr>
          <w:p w14:paraId="3A8E6F50"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الرقم</w:t>
            </w:r>
          </w:p>
        </w:tc>
        <w:tc>
          <w:tcPr>
            <w:tcW w:w="5433" w:type="dxa"/>
            <w:vAlign w:val="center"/>
          </w:tcPr>
          <w:p w14:paraId="05512723"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عبارات البعد</w:t>
            </w:r>
          </w:p>
        </w:tc>
        <w:tc>
          <w:tcPr>
            <w:tcW w:w="1152" w:type="dxa"/>
            <w:vAlign w:val="center"/>
          </w:tcPr>
          <w:p w14:paraId="15571061"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220" w:type="dxa"/>
            <w:vAlign w:val="center"/>
          </w:tcPr>
          <w:p w14:paraId="481C2896"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088" w:type="dxa"/>
            <w:vAlign w:val="center"/>
          </w:tcPr>
          <w:p w14:paraId="7B4DEA0A"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r>
      <w:tr w:rsidR="008D41B7" w:rsidRPr="00811613" w14:paraId="6DBA0D91" w14:textId="77777777" w:rsidTr="00BB14B1">
        <w:tc>
          <w:tcPr>
            <w:tcW w:w="564" w:type="dxa"/>
            <w:vAlign w:val="center"/>
          </w:tcPr>
          <w:p w14:paraId="0261FEAF"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6</w:t>
            </w:r>
          </w:p>
        </w:tc>
        <w:tc>
          <w:tcPr>
            <w:tcW w:w="5433" w:type="dxa"/>
            <w:vAlign w:val="center"/>
          </w:tcPr>
          <w:p w14:paraId="04742651" w14:textId="76EC27B2"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تؤمن </w:t>
            </w:r>
            <w:r w:rsidR="004D2150">
              <w:rPr>
                <w:rFonts w:ascii="Traditional Arabic" w:hAnsi="Traditional Arabic" w:cs="Traditional Arabic" w:hint="cs"/>
                <w:sz w:val="28"/>
                <w:szCs w:val="28"/>
                <w:rtl/>
              </w:rPr>
              <w:t>إدارة الجامعة</w:t>
            </w:r>
            <w:r w:rsidRPr="00811613">
              <w:rPr>
                <w:rFonts w:ascii="Traditional Arabic" w:hAnsi="Traditional Arabic" w:cs="Traditional Arabic"/>
                <w:sz w:val="28"/>
                <w:szCs w:val="28"/>
                <w:rtl/>
              </w:rPr>
              <w:t xml:space="preserve"> بان التحسين المستمر امر ضروري وهام وهو مسؤولية الجميع.</w:t>
            </w:r>
          </w:p>
        </w:tc>
        <w:tc>
          <w:tcPr>
            <w:tcW w:w="1152" w:type="dxa"/>
            <w:vAlign w:val="center"/>
          </w:tcPr>
          <w:p w14:paraId="76EEA161"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3.15</w:t>
            </w:r>
          </w:p>
        </w:tc>
        <w:tc>
          <w:tcPr>
            <w:tcW w:w="1220" w:type="dxa"/>
            <w:vAlign w:val="center"/>
          </w:tcPr>
          <w:p w14:paraId="3BB200A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0.99</w:t>
            </w:r>
          </w:p>
        </w:tc>
        <w:tc>
          <w:tcPr>
            <w:tcW w:w="1088" w:type="dxa"/>
            <w:vAlign w:val="center"/>
          </w:tcPr>
          <w:p w14:paraId="36D03CD2"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5456BEB4" w14:textId="77777777" w:rsidTr="00BB14B1">
        <w:tc>
          <w:tcPr>
            <w:tcW w:w="564" w:type="dxa"/>
            <w:vAlign w:val="center"/>
          </w:tcPr>
          <w:p w14:paraId="15A7663E"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7</w:t>
            </w:r>
          </w:p>
        </w:tc>
        <w:tc>
          <w:tcPr>
            <w:tcW w:w="5433" w:type="dxa"/>
            <w:vAlign w:val="center"/>
          </w:tcPr>
          <w:p w14:paraId="520A2806" w14:textId="51FFB282"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يمتلك</w:t>
            </w:r>
            <w:r w:rsidR="004D2150">
              <w:rPr>
                <w:rFonts w:ascii="Traditional Arabic" w:hAnsi="Traditional Arabic" w:cs="Traditional Arabic" w:hint="cs"/>
                <w:sz w:val="28"/>
                <w:szCs w:val="28"/>
                <w:rtl/>
              </w:rPr>
              <w:t xml:space="preserve"> الجامعة</w:t>
            </w:r>
            <w:r w:rsidRPr="00811613">
              <w:rPr>
                <w:rFonts w:ascii="Traditional Arabic" w:hAnsi="Traditional Arabic" w:cs="Traditional Arabic"/>
                <w:sz w:val="28"/>
                <w:szCs w:val="28"/>
                <w:rtl/>
              </w:rPr>
              <w:t xml:space="preserve"> نظام معلومات يسمح له بمتابعة الخدمات ونقل المعلومات بسلاسة بين </w:t>
            </w:r>
            <w:r w:rsidR="004D2150">
              <w:rPr>
                <w:rFonts w:ascii="Traditional Arabic" w:hAnsi="Traditional Arabic" w:cs="Traditional Arabic" w:hint="cs"/>
                <w:sz w:val="28"/>
                <w:szCs w:val="28"/>
                <w:rtl/>
              </w:rPr>
              <w:t>الأقسام</w:t>
            </w:r>
            <w:r w:rsidRPr="00811613">
              <w:rPr>
                <w:rFonts w:ascii="Traditional Arabic" w:hAnsi="Traditional Arabic" w:cs="Traditional Arabic"/>
                <w:sz w:val="28"/>
                <w:szCs w:val="28"/>
                <w:rtl/>
              </w:rPr>
              <w:t>.</w:t>
            </w:r>
          </w:p>
        </w:tc>
        <w:tc>
          <w:tcPr>
            <w:tcW w:w="1152" w:type="dxa"/>
            <w:vAlign w:val="center"/>
          </w:tcPr>
          <w:p w14:paraId="6AAE3D4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2.78</w:t>
            </w:r>
          </w:p>
        </w:tc>
        <w:tc>
          <w:tcPr>
            <w:tcW w:w="1220" w:type="dxa"/>
            <w:vAlign w:val="center"/>
          </w:tcPr>
          <w:p w14:paraId="3972ABFC"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1.20</w:t>
            </w:r>
          </w:p>
        </w:tc>
        <w:tc>
          <w:tcPr>
            <w:tcW w:w="1088" w:type="dxa"/>
            <w:vAlign w:val="center"/>
          </w:tcPr>
          <w:p w14:paraId="7F3CA36E"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3990820A" w14:textId="77777777" w:rsidTr="00BB14B1">
        <w:tc>
          <w:tcPr>
            <w:tcW w:w="564" w:type="dxa"/>
            <w:vAlign w:val="center"/>
          </w:tcPr>
          <w:p w14:paraId="1EDED017"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8</w:t>
            </w:r>
          </w:p>
        </w:tc>
        <w:tc>
          <w:tcPr>
            <w:tcW w:w="5433" w:type="dxa"/>
            <w:vAlign w:val="center"/>
          </w:tcPr>
          <w:p w14:paraId="64E1CDE2"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التحسين المستمر يشمل كل العمليات المنجزة بمختلف الاقسام، مع مراقبة مستمرة وشاملة لاكتشاف الاختلالات.</w:t>
            </w:r>
          </w:p>
        </w:tc>
        <w:tc>
          <w:tcPr>
            <w:tcW w:w="1152" w:type="dxa"/>
            <w:vAlign w:val="center"/>
          </w:tcPr>
          <w:p w14:paraId="45A4348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2.81</w:t>
            </w:r>
          </w:p>
        </w:tc>
        <w:tc>
          <w:tcPr>
            <w:tcW w:w="1220" w:type="dxa"/>
            <w:vAlign w:val="center"/>
          </w:tcPr>
          <w:p w14:paraId="47805904"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1.06</w:t>
            </w:r>
          </w:p>
        </w:tc>
        <w:tc>
          <w:tcPr>
            <w:tcW w:w="1088" w:type="dxa"/>
            <w:vAlign w:val="center"/>
          </w:tcPr>
          <w:p w14:paraId="21E3C1D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528C9356" w14:textId="77777777" w:rsidTr="00BB14B1">
        <w:trPr>
          <w:trHeight w:val="888"/>
        </w:trPr>
        <w:tc>
          <w:tcPr>
            <w:tcW w:w="564" w:type="dxa"/>
            <w:vAlign w:val="center"/>
          </w:tcPr>
          <w:p w14:paraId="77D99C29"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9</w:t>
            </w:r>
          </w:p>
        </w:tc>
        <w:tc>
          <w:tcPr>
            <w:tcW w:w="5433" w:type="dxa"/>
            <w:vAlign w:val="center"/>
          </w:tcPr>
          <w:p w14:paraId="7248CBA0" w14:textId="017E2600"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تعتمد </w:t>
            </w:r>
            <w:r w:rsidR="004D2150">
              <w:rPr>
                <w:rFonts w:ascii="Traditional Arabic" w:hAnsi="Traditional Arabic" w:cs="Traditional Arabic" w:hint="cs"/>
                <w:sz w:val="28"/>
                <w:szCs w:val="28"/>
                <w:rtl/>
              </w:rPr>
              <w:t>إدارة الجامعة</w:t>
            </w:r>
            <w:r w:rsidRPr="00811613">
              <w:rPr>
                <w:rFonts w:ascii="Traditional Arabic" w:hAnsi="Traditional Arabic" w:cs="Traditional Arabic"/>
                <w:sz w:val="28"/>
                <w:szCs w:val="28"/>
                <w:rtl/>
              </w:rPr>
              <w:t xml:space="preserve"> على عمليات مشاركة العاملين وتدريبهم لضمان تحسين جودة الخدمات.</w:t>
            </w:r>
          </w:p>
        </w:tc>
        <w:tc>
          <w:tcPr>
            <w:tcW w:w="1152" w:type="dxa"/>
            <w:vAlign w:val="center"/>
          </w:tcPr>
          <w:p w14:paraId="6DB8A75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2.30</w:t>
            </w:r>
          </w:p>
        </w:tc>
        <w:tc>
          <w:tcPr>
            <w:tcW w:w="1220" w:type="dxa"/>
            <w:vAlign w:val="center"/>
          </w:tcPr>
          <w:p w14:paraId="5FF8BC4D"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1.00</w:t>
            </w:r>
          </w:p>
        </w:tc>
        <w:tc>
          <w:tcPr>
            <w:tcW w:w="1088" w:type="dxa"/>
            <w:vAlign w:val="center"/>
          </w:tcPr>
          <w:p w14:paraId="645CAE03"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5E539350" w14:textId="77777777" w:rsidTr="00BB14B1">
        <w:tc>
          <w:tcPr>
            <w:tcW w:w="564" w:type="dxa"/>
            <w:vAlign w:val="center"/>
          </w:tcPr>
          <w:p w14:paraId="75FD39CF"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10</w:t>
            </w:r>
          </w:p>
        </w:tc>
        <w:tc>
          <w:tcPr>
            <w:tcW w:w="5433" w:type="dxa"/>
            <w:vAlign w:val="center"/>
          </w:tcPr>
          <w:p w14:paraId="0E9FA5CD" w14:textId="5CA55186"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تخفيض الاخطاء ومحاولة عمل الاشياء الصحيحة من المرة الاولى يعتبر من اولويات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w:t>
            </w:r>
          </w:p>
        </w:tc>
        <w:tc>
          <w:tcPr>
            <w:tcW w:w="1152" w:type="dxa"/>
            <w:vAlign w:val="center"/>
          </w:tcPr>
          <w:p w14:paraId="1DA856A8"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2.94</w:t>
            </w:r>
          </w:p>
        </w:tc>
        <w:tc>
          <w:tcPr>
            <w:tcW w:w="1220" w:type="dxa"/>
            <w:vAlign w:val="center"/>
          </w:tcPr>
          <w:p w14:paraId="5E1132D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1.16</w:t>
            </w:r>
          </w:p>
        </w:tc>
        <w:tc>
          <w:tcPr>
            <w:tcW w:w="1088" w:type="dxa"/>
            <w:vAlign w:val="center"/>
          </w:tcPr>
          <w:p w14:paraId="54D72FDA"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6259DA3B" w14:textId="77777777" w:rsidTr="00BB14B1">
        <w:tc>
          <w:tcPr>
            <w:tcW w:w="5997" w:type="dxa"/>
            <w:gridSpan w:val="2"/>
            <w:vAlign w:val="center"/>
          </w:tcPr>
          <w:p w14:paraId="47474B17" w14:textId="77777777" w:rsidR="008D41B7" w:rsidRPr="00811613" w:rsidRDefault="008D41B7" w:rsidP="00DD27A2">
            <w:pPr>
              <w:tabs>
                <w:tab w:val="right" w:pos="-142"/>
              </w:tabs>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بعد التحسين المستمر</w:t>
            </w:r>
          </w:p>
        </w:tc>
        <w:tc>
          <w:tcPr>
            <w:tcW w:w="1152" w:type="dxa"/>
            <w:vAlign w:val="center"/>
          </w:tcPr>
          <w:p w14:paraId="151881D5"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2.80</w:t>
            </w:r>
          </w:p>
        </w:tc>
        <w:tc>
          <w:tcPr>
            <w:tcW w:w="1220" w:type="dxa"/>
            <w:vAlign w:val="center"/>
          </w:tcPr>
          <w:p w14:paraId="68397F00"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0.88</w:t>
            </w:r>
          </w:p>
        </w:tc>
        <w:tc>
          <w:tcPr>
            <w:tcW w:w="1088" w:type="dxa"/>
            <w:vAlign w:val="center"/>
          </w:tcPr>
          <w:p w14:paraId="00CA0CCE" w14:textId="77777777" w:rsidR="008D41B7" w:rsidRPr="00811613" w:rsidRDefault="008D41B7" w:rsidP="00DD27A2">
            <w:pPr>
              <w:tabs>
                <w:tab w:val="right" w:pos="-142"/>
              </w:tabs>
              <w:bidi/>
              <w:rPr>
                <w:rFonts w:ascii="Traditional Arabic" w:hAnsi="Traditional Arabic" w:cs="Traditional Arabic"/>
                <w:sz w:val="28"/>
                <w:szCs w:val="28"/>
                <w:rtl/>
              </w:rPr>
            </w:pPr>
            <w:r w:rsidRPr="00811613">
              <w:rPr>
                <w:rFonts w:ascii="Traditional Arabic" w:hAnsi="Traditional Arabic" w:cs="Traditional Arabic"/>
                <w:sz w:val="28"/>
                <w:szCs w:val="28"/>
                <w:rtl/>
              </w:rPr>
              <w:t>متوسط</w:t>
            </w:r>
          </w:p>
        </w:tc>
      </w:tr>
    </w:tbl>
    <w:p w14:paraId="2C15E765" w14:textId="77777777" w:rsidR="008D41B7" w:rsidRPr="00811613" w:rsidRDefault="008D41B7" w:rsidP="00DD27A2">
      <w:pPr>
        <w:tabs>
          <w:tab w:val="right" w:pos="-142"/>
        </w:tabs>
        <w:bidi/>
        <w:spacing w:line="240" w:lineRule="auto"/>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r w:rsidRPr="00811613">
        <w:rPr>
          <w:rFonts w:ascii="Traditional Arabic" w:hAnsi="Traditional Arabic" w:cs="Traditional Arabic"/>
          <w:b/>
          <w:bCs/>
          <w:sz w:val="28"/>
          <w:szCs w:val="28"/>
          <w:rtl/>
        </w:rPr>
        <w:t>.</w:t>
      </w:r>
    </w:p>
    <w:p w14:paraId="5F5AEA73" w14:textId="77777777" w:rsidR="008D41B7" w:rsidRPr="00811613" w:rsidRDefault="008D41B7" w:rsidP="00DD27A2">
      <w:pPr>
        <w:tabs>
          <w:tab w:val="left" w:pos="2697"/>
        </w:tabs>
        <w:bidi/>
        <w:ind w:firstLine="357"/>
        <w:jc w:val="both"/>
        <w:rPr>
          <w:rFonts w:ascii="Traditional Arabic" w:hAnsi="Traditional Arabic" w:cs="Traditional Arabic"/>
          <w:sz w:val="28"/>
          <w:szCs w:val="28"/>
          <w:rtl/>
        </w:rPr>
      </w:pPr>
      <w:r w:rsidRPr="00811613">
        <w:rPr>
          <w:rFonts w:ascii="Traditional Arabic" w:hAnsi="Traditional Arabic" w:cs="Traditional Arabic"/>
          <w:sz w:val="28"/>
          <w:szCs w:val="28"/>
          <w:rtl/>
        </w:rPr>
        <w:t>يتضح من الجدول (</w:t>
      </w:r>
      <w:r w:rsidRPr="00811613">
        <w:rPr>
          <w:rFonts w:ascii="Traditional Arabic" w:hAnsi="Traditional Arabic" w:cs="Traditional Arabic"/>
          <w:sz w:val="28"/>
          <w:szCs w:val="28"/>
        </w:rPr>
        <w:t>4</w:t>
      </w:r>
      <w:r w:rsidRPr="00811613">
        <w:rPr>
          <w:rFonts w:ascii="Traditional Arabic" w:hAnsi="Traditional Arabic" w:cs="Traditional Arabic"/>
          <w:sz w:val="28"/>
          <w:szCs w:val="28"/>
          <w:rtl/>
        </w:rPr>
        <w:t xml:space="preserve">) أن المتوسط الحسابي لبعد التحسين المستمر قد بلغ 2.80، وبانحراف معياري قدره 0.88، وهذا يدل على أن مستشفى مصطفى باشا يعمل على تطبيق مبدا التحسين المستمر بمستوى متوسط، وقد حققت العبارة 6 اعلى متوسط حسابي بلغ 3.15 بمستوى متوسط، اما اقل عبارة فكانت العبارة 9 بمتوسط حسابي 2.30، فيما حققت بقية العبارات مستوى متوسط. </w:t>
      </w:r>
    </w:p>
    <w:p w14:paraId="13D0E5CF" w14:textId="77777777" w:rsidR="004D2150" w:rsidRDefault="004D2150" w:rsidP="00DD27A2">
      <w:pPr>
        <w:tabs>
          <w:tab w:val="right" w:pos="-142"/>
        </w:tabs>
        <w:bidi/>
        <w:jc w:val="both"/>
        <w:rPr>
          <w:rFonts w:ascii="Traditional Arabic" w:hAnsi="Traditional Arabic" w:cs="Traditional Arabic"/>
          <w:b/>
          <w:bCs/>
          <w:sz w:val="28"/>
          <w:szCs w:val="28"/>
          <w:rtl/>
        </w:rPr>
      </w:pPr>
    </w:p>
    <w:p w14:paraId="1C812B99" w14:textId="77777777" w:rsidR="004D2150" w:rsidRDefault="004D2150" w:rsidP="004D2150">
      <w:pPr>
        <w:tabs>
          <w:tab w:val="right" w:pos="-142"/>
        </w:tabs>
        <w:bidi/>
        <w:jc w:val="both"/>
        <w:rPr>
          <w:rFonts w:ascii="Traditional Arabic" w:hAnsi="Traditional Arabic" w:cs="Traditional Arabic"/>
          <w:b/>
          <w:bCs/>
          <w:sz w:val="28"/>
          <w:szCs w:val="28"/>
          <w:rtl/>
        </w:rPr>
      </w:pPr>
    </w:p>
    <w:p w14:paraId="14B9E97E" w14:textId="77777777" w:rsidR="004D2150" w:rsidRDefault="004D2150" w:rsidP="004D2150">
      <w:pPr>
        <w:tabs>
          <w:tab w:val="right" w:pos="-142"/>
        </w:tabs>
        <w:bidi/>
        <w:jc w:val="both"/>
        <w:rPr>
          <w:rFonts w:ascii="Traditional Arabic" w:hAnsi="Traditional Arabic" w:cs="Traditional Arabic"/>
          <w:b/>
          <w:bCs/>
          <w:sz w:val="28"/>
          <w:szCs w:val="28"/>
          <w:rtl/>
        </w:rPr>
      </w:pPr>
    </w:p>
    <w:p w14:paraId="3DE13909" w14:textId="2272447B" w:rsidR="008D41B7" w:rsidRPr="00811613" w:rsidRDefault="008D41B7" w:rsidP="004D2150">
      <w:pPr>
        <w:tabs>
          <w:tab w:val="right" w:pos="-142"/>
        </w:tabs>
        <w:bidi/>
        <w:jc w:val="both"/>
        <w:rPr>
          <w:rFonts w:ascii="Traditional Arabic" w:hAnsi="Traditional Arabic" w:cs="Traditional Arabic"/>
          <w:b/>
          <w:bCs/>
          <w:sz w:val="28"/>
          <w:szCs w:val="28"/>
        </w:rPr>
      </w:pPr>
      <w:r w:rsidRPr="00811613">
        <w:rPr>
          <w:rFonts w:ascii="Traditional Arabic" w:hAnsi="Traditional Arabic" w:cs="Traditional Arabic"/>
          <w:b/>
          <w:bCs/>
          <w:sz w:val="28"/>
          <w:szCs w:val="28"/>
          <w:rtl/>
        </w:rPr>
        <w:lastRenderedPageBreak/>
        <w:t>الجدول (5)</w:t>
      </w:r>
    </w:p>
    <w:p w14:paraId="0455E065" w14:textId="77777777" w:rsidR="008D41B7" w:rsidRPr="00811613" w:rsidRDefault="008D41B7" w:rsidP="00DD27A2">
      <w:pPr>
        <w:tabs>
          <w:tab w:val="right" w:pos="-142"/>
        </w:tabs>
        <w:bidi/>
        <w:jc w:val="both"/>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اتجاه اراء العينة حول بعد مشاركة العاملين وتحفيزهم</w:t>
      </w:r>
    </w:p>
    <w:tbl>
      <w:tblPr>
        <w:tblStyle w:val="Grilledutableau"/>
        <w:bidiVisual/>
        <w:tblW w:w="0" w:type="auto"/>
        <w:tblLook w:val="04A0" w:firstRow="1" w:lastRow="0" w:firstColumn="1" w:lastColumn="0" w:noHBand="0" w:noVBand="1"/>
      </w:tblPr>
      <w:tblGrid>
        <w:gridCol w:w="576"/>
        <w:gridCol w:w="5376"/>
        <w:gridCol w:w="1129"/>
        <w:gridCol w:w="1196"/>
        <w:gridCol w:w="1073"/>
      </w:tblGrid>
      <w:tr w:rsidR="008D41B7" w:rsidRPr="00811613" w14:paraId="4C98C37A" w14:textId="77777777" w:rsidTr="00BB14B1">
        <w:tc>
          <w:tcPr>
            <w:tcW w:w="555" w:type="dxa"/>
            <w:vAlign w:val="center"/>
          </w:tcPr>
          <w:p w14:paraId="6D8E3929"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الرقم</w:t>
            </w:r>
          </w:p>
        </w:tc>
        <w:tc>
          <w:tcPr>
            <w:tcW w:w="5482" w:type="dxa"/>
            <w:vAlign w:val="center"/>
          </w:tcPr>
          <w:p w14:paraId="0433DC20"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عبارات البعد</w:t>
            </w:r>
          </w:p>
        </w:tc>
        <w:tc>
          <w:tcPr>
            <w:tcW w:w="1137" w:type="dxa"/>
            <w:vAlign w:val="center"/>
          </w:tcPr>
          <w:p w14:paraId="54905F69"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204" w:type="dxa"/>
            <w:vAlign w:val="center"/>
          </w:tcPr>
          <w:p w14:paraId="41A92A4B"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079" w:type="dxa"/>
            <w:vAlign w:val="center"/>
          </w:tcPr>
          <w:p w14:paraId="11C84F59"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r>
      <w:tr w:rsidR="008D41B7" w:rsidRPr="00811613" w14:paraId="042DE01A" w14:textId="77777777" w:rsidTr="00BB14B1">
        <w:trPr>
          <w:trHeight w:val="417"/>
        </w:trPr>
        <w:tc>
          <w:tcPr>
            <w:tcW w:w="555" w:type="dxa"/>
            <w:vAlign w:val="center"/>
          </w:tcPr>
          <w:p w14:paraId="1B8FF75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11</w:t>
            </w:r>
          </w:p>
        </w:tc>
        <w:tc>
          <w:tcPr>
            <w:tcW w:w="5482" w:type="dxa"/>
            <w:vAlign w:val="center"/>
          </w:tcPr>
          <w:p w14:paraId="7D116EAB" w14:textId="3C8083EC"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تعمل ادارة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على مشاركة كل الافراد والاخذ بآرائهم واقتراحاتهم بعين الاعتبار</w:t>
            </w:r>
          </w:p>
        </w:tc>
        <w:tc>
          <w:tcPr>
            <w:tcW w:w="1137" w:type="dxa"/>
            <w:vAlign w:val="center"/>
          </w:tcPr>
          <w:p w14:paraId="20CF85B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2.39</w:t>
            </w:r>
          </w:p>
        </w:tc>
        <w:tc>
          <w:tcPr>
            <w:tcW w:w="1204" w:type="dxa"/>
            <w:vAlign w:val="center"/>
          </w:tcPr>
          <w:p w14:paraId="54489C9C"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1.02</w:t>
            </w:r>
          </w:p>
        </w:tc>
        <w:tc>
          <w:tcPr>
            <w:tcW w:w="1079" w:type="dxa"/>
            <w:vAlign w:val="center"/>
          </w:tcPr>
          <w:p w14:paraId="00ACE73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78A9D667" w14:textId="77777777" w:rsidTr="00BB14B1">
        <w:tc>
          <w:tcPr>
            <w:tcW w:w="555" w:type="dxa"/>
            <w:vAlign w:val="center"/>
          </w:tcPr>
          <w:p w14:paraId="6EFAF9BE"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12</w:t>
            </w:r>
          </w:p>
        </w:tc>
        <w:tc>
          <w:tcPr>
            <w:tcW w:w="5482" w:type="dxa"/>
            <w:vAlign w:val="center"/>
          </w:tcPr>
          <w:p w14:paraId="2D4BF17B" w14:textId="341B2AC0"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تحرص الادارة على توفير برامج تدريبية لكافة العاملين </w:t>
            </w:r>
            <w:r w:rsidR="004D2150">
              <w:rPr>
                <w:rFonts w:ascii="Traditional Arabic" w:hAnsi="Traditional Arabic" w:cs="Traditional Arabic" w:hint="cs"/>
                <w:sz w:val="28"/>
                <w:szCs w:val="28"/>
                <w:rtl/>
              </w:rPr>
              <w:t xml:space="preserve">والأساتذة </w:t>
            </w:r>
            <w:r w:rsidRPr="00811613">
              <w:rPr>
                <w:rFonts w:ascii="Traditional Arabic" w:hAnsi="Traditional Arabic" w:cs="Traditional Arabic"/>
                <w:sz w:val="28"/>
                <w:szCs w:val="28"/>
                <w:rtl/>
              </w:rPr>
              <w:t>لترقية معارفهم ومكتسباتهم</w:t>
            </w:r>
          </w:p>
        </w:tc>
        <w:tc>
          <w:tcPr>
            <w:tcW w:w="1137" w:type="dxa"/>
            <w:vAlign w:val="center"/>
          </w:tcPr>
          <w:p w14:paraId="557BD539"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2.51</w:t>
            </w:r>
          </w:p>
        </w:tc>
        <w:tc>
          <w:tcPr>
            <w:tcW w:w="1204" w:type="dxa"/>
            <w:vAlign w:val="center"/>
          </w:tcPr>
          <w:p w14:paraId="0AAFC7D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0.96</w:t>
            </w:r>
          </w:p>
        </w:tc>
        <w:tc>
          <w:tcPr>
            <w:tcW w:w="1079" w:type="dxa"/>
            <w:vAlign w:val="center"/>
          </w:tcPr>
          <w:p w14:paraId="14937986"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6D608039" w14:textId="77777777" w:rsidTr="00BB14B1">
        <w:tc>
          <w:tcPr>
            <w:tcW w:w="555" w:type="dxa"/>
            <w:vAlign w:val="center"/>
          </w:tcPr>
          <w:p w14:paraId="26932D9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13</w:t>
            </w:r>
          </w:p>
        </w:tc>
        <w:tc>
          <w:tcPr>
            <w:tcW w:w="5482" w:type="dxa"/>
            <w:vAlign w:val="center"/>
          </w:tcPr>
          <w:p w14:paraId="7749FE81" w14:textId="282CFB0A"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يتم تقدير حوافز </w:t>
            </w:r>
            <w:r w:rsidR="004D2150">
              <w:rPr>
                <w:rFonts w:ascii="Traditional Arabic" w:hAnsi="Traditional Arabic" w:cs="Traditional Arabic" w:hint="cs"/>
                <w:sz w:val="28"/>
                <w:szCs w:val="28"/>
                <w:rtl/>
              </w:rPr>
              <w:t xml:space="preserve">للعمال </w:t>
            </w:r>
            <w:r w:rsidRPr="00811613">
              <w:rPr>
                <w:rFonts w:ascii="Traditional Arabic" w:hAnsi="Traditional Arabic" w:cs="Traditional Arabic"/>
                <w:sz w:val="28"/>
                <w:szCs w:val="28"/>
                <w:rtl/>
              </w:rPr>
              <w:t>والعمل على ترقيتهم وفق للجدارة المهنية</w:t>
            </w:r>
          </w:p>
        </w:tc>
        <w:tc>
          <w:tcPr>
            <w:tcW w:w="1137" w:type="dxa"/>
            <w:vAlign w:val="center"/>
          </w:tcPr>
          <w:p w14:paraId="6CB5A195"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1.77</w:t>
            </w:r>
          </w:p>
        </w:tc>
        <w:tc>
          <w:tcPr>
            <w:tcW w:w="1204" w:type="dxa"/>
            <w:vAlign w:val="center"/>
          </w:tcPr>
          <w:p w14:paraId="0F04C1C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0.85</w:t>
            </w:r>
          </w:p>
        </w:tc>
        <w:tc>
          <w:tcPr>
            <w:tcW w:w="1079" w:type="dxa"/>
            <w:vAlign w:val="center"/>
          </w:tcPr>
          <w:p w14:paraId="44899687"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 جدا</w:t>
            </w:r>
          </w:p>
        </w:tc>
      </w:tr>
      <w:tr w:rsidR="008D41B7" w:rsidRPr="00811613" w14:paraId="0874F13B" w14:textId="77777777" w:rsidTr="00BB14B1">
        <w:trPr>
          <w:trHeight w:val="888"/>
        </w:trPr>
        <w:tc>
          <w:tcPr>
            <w:tcW w:w="555" w:type="dxa"/>
            <w:vAlign w:val="center"/>
          </w:tcPr>
          <w:p w14:paraId="2A23F9FA"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14</w:t>
            </w:r>
          </w:p>
        </w:tc>
        <w:tc>
          <w:tcPr>
            <w:tcW w:w="5482" w:type="dxa"/>
            <w:vAlign w:val="center"/>
          </w:tcPr>
          <w:p w14:paraId="4139BB9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تمتاز العلاقة بين الادارة العليا والعاملين بالتعاون والتكامل والتحلي بروح المسؤولية</w:t>
            </w:r>
          </w:p>
        </w:tc>
        <w:tc>
          <w:tcPr>
            <w:tcW w:w="1137" w:type="dxa"/>
            <w:vAlign w:val="center"/>
          </w:tcPr>
          <w:p w14:paraId="5EDF8765"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2.45</w:t>
            </w:r>
          </w:p>
        </w:tc>
        <w:tc>
          <w:tcPr>
            <w:tcW w:w="1204" w:type="dxa"/>
            <w:vAlign w:val="center"/>
          </w:tcPr>
          <w:p w14:paraId="405A1637"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0.93</w:t>
            </w:r>
          </w:p>
        </w:tc>
        <w:tc>
          <w:tcPr>
            <w:tcW w:w="1079" w:type="dxa"/>
            <w:vAlign w:val="center"/>
          </w:tcPr>
          <w:p w14:paraId="5B1324BB"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76F9051C" w14:textId="77777777" w:rsidTr="00BB14B1">
        <w:tc>
          <w:tcPr>
            <w:tcW w:w="555" w:type="dxa"/>
            <w:vAlign w:val="center"/>
          </w:tcPr>
          <w:p w14:paraId="0957090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15</w:t>
            </w:r>
          </w:p>
        </w:tc>
        <w:tc>
          <w:tcPr>
            <w:tcW w:w="5482" w:type="dxa"/>
            <w:vAlign w:val="center"/>
          </w:tcPr>
          <w:p w14:paraId="6B01110D" w14:textId="344001AE"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لدى العاملين الصلاحيات للتصرف عند مواجهة ظروف معينة تتطلب التصرف الفوري خاصة </w:t>
            </w:r>
            <w:r w:rsidR="004D2150">
              <w:rPr>
                <w:rFonts w:ascii="Traditional Arabic" w:hAnsi="Traditional Arabic" w:cs="Traditional Arabic" w:hint="cs"/>
                <w:sz w:val="28"/>
                <w:szCs w:val="28"/>
                <w:rtl/>
              </w:rPr>
              <w:t>بالنسبة للأساتذة</w:t>
            </w:r>
          </w:p>
        </w:tc>
        <w:tc>
          <w:tcPr>
            <w:tcW w:w="1137" w:type="dxa"/>
            <w:vAlign w:val="center"/>
          </w:tcPr>
          <w:p w14:paraId="22F80793"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2.90</w:t>
            </w:r>
          </w:p>
        </w:tc>
        <w:tc>
          <w:tcPr>
            <w:tcW w:w="1204" w:type="dxa"/>
            <w:vAlign w:val="center"/>
          </w:tcPr>
          <w:p w14:paraId="204762F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0.90</w:t>
            </w:r>
          </w:p>
        </w:tc>
        <w:tc>
          <w:tcPr>
            <w:tcW w:w="1079" w:type="dxa"/>
            <w:vAlign w:val="center"/>
          </w:tcPr>
          <w:p w14:paraId="6DABE83B"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45889599" w14:textId="77777777" w:rsidTr="00BB14B1">
        <w:tc>
          <w:tcPr>
            <w:tcW w:w="6037" w:type="dxa"/>
            <w:gridSpan w:val="2"/>
            <w:vAlign w:val="center"/>
          </w:tcPr>
          <w:p w14:paraId="4A45EFBE"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بعد مشاركة العاملين وتحفيزهم</w:t>
            </w:r>
          </w:p>
        </w:tc>
        <w:tc>
          <w:tcPr>
            <w:tcW w:w="1137" w:type="dxa"/>
            <w:vAlign w:val="center"/>
          </w:tcPr>
          <w:p w14:paraId="780B2D8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2.40</w:t>
            </w:r>
          </w:p>
        </w:tc>
        <w:tc>
          <w:tcPr>
            <w:tcW w:w="1204" w:type="dxa"/>
            <w:vAlign w:val="center"/>
          </w:tcPr>
          <w:p w14:paraId="5FDD93C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0.65</w:t>
            </w:r>
          </w:p>
        </w:tc>
        <w:tc>
          <w:tcPr>
            <w:tcW w:w="1079" w:type="dxa"/>
            <w:vAlign w:val="center"/>
          </w:tcPr>
          <w:p w14:paraId="527AA13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r>
    </w:tbl>
    <w:p w14:paraId="23DFF2C3"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tl/>
        </w:rPr>
      </w:pPr>
      <w:bookmarkStart w:id="7" w:name="_Hlk82489570"/>
      <w:r w:rsidRPr="00811613">
        <w:rPr>
          <w:rFonts w:ascii="Traditional Arabic" w:hAnsi="Traditional Arabic" w:cs="Traditional Arabic"/>
          <w:b/>
          <w:bCs/>
          <w:sz w:val="28"/>
          <w:szCs w:val="28"/>
          <w:rtl/>
        </w:rPr>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r w:rsidRPr="00811613">
        <w:rPr>
          <w:rFonts w:ascii="Traditional Arabic" w:hAnsi="Traditional Arabic" w:cs="Traditional Arabic"/>
          <w:b/>
          <w:bCs/>
          <w:sz w:val="28"/>
          <w:szCs w:val="28"/>
          <w:rtl/>
        </w:rPr>
        <w:t>.</w:t>
      </w:r>
      <w:bookmarkEnd w:id="7"/>
    </w:p>
    <w:p w14:paraId="6170F70F" w14:textId="68C99281" w:rsidR="008D41B7" w:rsidRPr="00811613" w:rsidRDefault="008D41B7" w:rsidP="00811613">
      <w:pPr>
        <w:tabs>
          <w:tab w:val="left" w:pos="2697"/>
        </w:tabs>
        <w:bidi/>
        <w:ind w:firstLine="357"/>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يتضح من الجدول (5) ان المتوسط الحسابي لبعد مشاركة العاملين وتحفيزهم قد بلغ 2.40، وبانحراف معياري قدره 0.65، وهذا يدل على ان إدارة </w:t>
      </w:r>
      <w:r w:rsidR="004D2150">
        <w:rPr>
          <w:rFonts w:ascii="Traditional Arabic" w:hAnsi="Traditional Arabic" w:cs="Traditional Arabic" w:hint="cs"/>
          <w:sz w:val="28"/>
          <w:szCs w:val="28"/>
          <w:rtl/>
        </w:rPr>
        <w:t>الجامعة تعتمد</w:t>
      </w:r>
      <w:r w:rsidRPr="00811613">
        <w:rPr>
          <w:rFonts w:ascii="Traditional Arabic" w:hAnsi="Traditional Arabic" w:cs="Traditional Arabic"/>
          <w:sz w:val="28"/>
          <w:szCs w:val="28"/>
          <w:rtl/>
        </w:rPr>
        <w:t xml:space="preserve"> على مشاركة العاملين وتحفيزهم بشكل منخفض، وقد حققت العبارة 15 اعلى متوسط حسابي بلغ 2.90 بمستوى متوسط، تليها العبارة 14 بمستوى متوسط هي الأخرى، أما أقل عبارة فكانت العبارة 13 بمتوسط حسابي بلغ 1.77، فيما حققت بقيت العبارات مستوى منخفض. </w:t>
      </w:r>
    </w:p>
    <w:p w14:paraId="45C2DA95"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الجدول (6)</w:t>
      </w:r>
    </w:p>
    <w:p w14:paraId="5F4861B1"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اتجاه اراء العينة حول بعد التركيز على الزبون</w:t>
      </w:r>
    </w:p>
    <w:tbl>
      <w:tblPr>
        <w:tblStyle w:val="Grilledutableau"/>
        <w:bidiVisual/>
        <w:tblW w:w="0" w:type="auto"/>
        <w:tblLook w:val="04A0" w:firstRow="1" w:lastRow="0" w:firstColumn="1" w:lastColumn="0" w:noHBand="0" w:noVBand="1"/>
      </w:tblPr>
      <w:tblGrid>
        <w:gridCol w:w="576"/>
        <w:gridCol w:w="5292"/>
        <w:gridCol w:w="1155"/>
        <w:gridCol w:w="1227"/>
        <w:gridCol w:w="1100"/>
      </w:tblGrid>
      <w:tr w:rsidR="008D41B7" w:rsidRPr="00811613" w14:paraId="40D994E8" w14:textId="77777777" w:rsidTr="00BB14B1">
        <w:tc>
          <w:tcPr>
            <w:tcW w:w="555" w:type="dxa"/>
            <w:vAlign w:val="center"/>
          </w:tcPr>
          <w:p w14:paraId="76D89BCA"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الرقم</w:t>
            </w:r>
          </w:p>
        </w:tc>
        <w:tc>
          <w:tcPr>
            <w:tcW w:w="5396" w:type="dxa"/>
            <w:vAlign w:val="center"/>
          </w:tcPr>
          <w:p w14:paraId="6EDD8213"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عبارات البعد</w:t>
            </w:r>
          </w:p>
        </w:tc>
        <w:tc>
          <w:tcPr>
            <w:tcW w:w="1164" w:type="dxa"/>
            <w:vAlign w:val="center"/>
          </w:tcPr>
          <w:p w14:paraId="42D4101C"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236" w:type="dxa"/>
            <w:vAlign w:val="center"/>
          </w:tcPr>
          <w:p w14:paraId="5C7AC9BA"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106" w:type="dxa"/>
            <w:vAlign w:val="center"/>
          </w:tcPr>
          <w:p w14:paraId="6D99D051"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r>
      <w:tr w:rsidR="008D41B7" w:rsidRPr="00811613" w14:paraId="2ADDA65D" w14:textId="77777777" w:rsidTr="00BB14B1">
        <w:tc>
          <w:tcPr>
            <w:tcW w:w="555" w:type="dxa"/>
            <w:vAlign w:val="center"/>
          </w:tcPr>
          <w:p w14:paraId="76326E4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16</w:t>
            </w:r>
          </w:p>
        </w:tc>
        <w:tc>
          <w:tcPr>
            <w:tcW w:w="5396" w:type="dxa"/>
            <w:vAlign w:val="center"/>
          </w:tcPr>
          <w:p w14:paraId="07BCBBFD" w14:textId="1F8267A6"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تحرص ادارة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على محاولة التعرف على توجهات ورغبات </w:t>
            </w:r>
            <w:r w:rsidR="004D2150">
              <w:rPr>
                <w:rFonts w:ascii="Traditional Arabic" w:hAnsi="Traditional Arabic" w:cs="Traditional Arabic" w:hint="cs"/>
                <w:sz w:val="28"/>
                <w:szCs w:val="28"/>
                <w:rtl/>
              </w:rPr>
              <w:t>الطلبة والأساتذة</w:t>
            </w:r>
          </w:p>
        </w:tc>
        <w:tc>
          <w:tcPr>
            <w:tcW w:w="1164" w:type="dxa"/>
            <w:vAlign w:val="center"/>
          </w:tcPr>
          <w:p w14:paraId="6E847C8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2.78</w:t>
            </w:r>
          </w:p>
        </w:tc>
        <w:tc>
          <w:tcPr>
            <w:tcW w:w="1236" w:type="dxa"/>
            <w:vAlign w:val="center"/>
          </w:tcPr>
          <w:p w14:paraId="6BA91F0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1.10</w:t>
            </w:r>
          </w:p>
        </w:tc>
        <w:tc>
          <w:tcPr>
            <w:tcW w:w="1106" w:type="dxa"/>
            <w:vAlign w:val="center"/>
          </w:tcPr>
          <w:p w14:paraId="52192CE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14E16E3B" w14:textId="77777777" w:rsidTr="00BB14B1">
        <w:tc>
          <w:tcPr>
            <w:tcW w:w="555" w:type="dxa"/>
            <w:vAlign w:val="center"/>
          </w:tcPr>
          <w:p w14:paraId="144419F3"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lastRenderedPageBreak/>
              <w:t>17</w:t>
            </w:r>
          </w:p>
        </w:tc>
        <w:tc>
          <w:tcPr>
            <w:tcW w:w="5396" w:type="dxa"/>
            <w:vAlign w:val="center"/>
          </w:tcPr>
          <w:p w14:paraId="13A442CA" w14:textId="7861FE2E"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تعتمد الادارة على نظام يسمح بمعرفة اتجاهات واراء </w:t>
            </w:r>
            <w:r w:rsidR="004D2150">
              <w:rPr>
                <w:rFonts w:ascii="Traditional Arabic" w:hAnsi="Traditional Arabic" w:cs="Traditional Arabic" w:hint="cs"/>
                <w:sz w:val="28"/>
                <w:szCs w:val="28"/>
                <w:rtl/>
              </w:rPr>
              <w:t>الطلبة المسجلين والمتحرجين</w:t>
            </w:r>
            <w:r w:rsidRPr="00811613">
              <w:rPr>
                <w:rFonts w:ascii="Traditional Arabic" w:hAnsi="Traditional Arabic" w:cs="Traditional Arabic"/>
                <w:sz w:val="28"/>
                <w:szCs w:val="28"/>
                <w:rtl/>
              </w:rPr>
              <w:t xml:space="preserve"> حول الخدمات المقدمة</w:t>
            </w:r>
          </w:p>
        </w:tc>
        <w:tc>
          <w:tcPr>
            <w:tcW w:w="1164" w:type="dxa"/>
            <w:vAlign w:val="center"/>
          </w:tcPr>
          <w:p w14:paraId="1FA30C1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2.63</w:t>
            </w:r>
          </w:p>
        </w:tc>
        <w:tc>
          <w:tcPr>
            <w:tcW w:w="1236" w:type="dxa"/>
            <w:vAlign w:val="center"/>
          </w:tcPr>
          <w:p w14:paraId="4D146803"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1.10</w:t>
            </w:r>
          </w:p>
        </w:tc>
        <w:tc>
          <w:tcPr>
            <w:tcW w:w="1106" w:type="dxa"/>
            <w:vAlign w:val="center"/>
          </w:tcPr>
          <w:p w14:paraId="22E70CC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متوسطة</w:t>
            </w:r>
          </w:p>
        </w:tc>
      </w:tr>
      <w:tr w:rsidR="008D41B7" w:rsidRPr="00811613" w14:paraId="25ADB650" w14:textId="77777777" w:rsidTr="00BB14B1">
        <w:tc>
          <w:tcPr>
            <w:tcW w:w="555" w:type="dxa"/>
            <w:vAlign w:val="center"/>
          </w:tcPr>
          <w:p w14:paraId="274E9BA9"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18</w:t>
            </w:r>
          </w:p>
        </w:tc>
        <w:tc>
          <w:tcPr>
            <w:tcW w:w="5396" w:type="dxa"/>
            <w:vAlign w:val="center"/>
          </w:tcPr>
          <w:p w14:paraId="0DB66E27" w14:textId="1C101D6E"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تحرص ادارة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على تبني المقترحات والتوجهات المقدمة من طرف </w:t>
            </w:r>
            <w:r w:rsidR="004D2150">
              <w:rPr>
                <w:rFonts w:ascii="Traditional Arabic" w:hAnsi="Traditional Arabic" w:cs="Traditional Arabic" w:hint="cs"/>
                <w:sz w:val="28"/>
                <w:szCs w:val="28"/>
                <w:rtl/>
              </w:rPr>
              <w:t>الأساتذة والطلبة</w:t>
            </w:r>
            <w:r w:rsidRPr="00811613">
              <w:rPr>
                <w:rFonts w:ascii="Traditional Arabic" w:hAnsi="Traditional Arabic" w:cs="Traditional Arabic"/>
                <w:sz w:val="28"/>
                <w:szCs w:val="28"/>
                <w:rtl/>
              </w:rPr>
              <w:t>، مع محاولة التفوق عليها</w:t>
            </w:r>
          </w:p>
        </w:tc>
        <w:tc>
          <w:tcPr>
            <w:tcW w:w="1164" w:type="dxa"/>
            <w:vAlign w:val="center"/>
          </w:tcPr>
          <w:p w14:paraId="2AAC73C9"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2.42</w:t>
            </w:r>
          </w:p>
        </w:tc>
        <w:tc>
          <w:tcPr>
            <w:tcW w:w="1236" w:type="dxa"/>
            <w:vAlign w:val="center"/>
          </w:tcPr>
          <w:p w14:paraId="34E2A08A"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0.93</w:t>
            </w:r>
          </w:p>
        </w:tc>
        <w:tc>
          <w:tcPr>
            <w:tcW w:w="1106" w:type="dxa"/>
            <w:vAlign w:val="center"/>
          </w:tcPr>
          <w:p w14:paraId="7535A2A6"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5ABA1932" w14:textId="77777777" w:rsidTr="00BB14B1">
        <w:tc>
          <w:tcPr>
            <w:tcW w:w="555" w:type="dxa"/>
            <w:vAlign w:val="center"/>
          </w:tcPr>
          <w:p w14:paraId="1437E638"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19</w:t>
            </w:r>
          </w:p>
        </w:tc>
        <w:tc>
          <w:tcPr>
            <w:tcW w:w="5396" w:type="dxa"/>
            <w:vAlign w:val="center"/>
          </w:tcPr>
          <w:p w14:paraId="3F87ACF0" w14:textId="1DBC7805" w:rsidR="008D41B7" w:rsidRPr="00811613" w:rsidRDefault="004D2150" w:rsidP="00811613">
            <w:pPr>
              <w:tabs>
                <w:tab w:val="right" w:pos="-142"/>
              </w:tabs>
              <w:bidi/>
              <w:jc w:val="left"/>
              <w:rPr>
                <w:rFonts w:ascii="Traditional Arabic" w:hAnsi="Traditional Arabic" w:cs="Traditional Arabic"/>
                <w:sz w:val="28"/>
                <w:szCs w:val="28"/>
                <w:rtl/>
              </w:rPr>
            </w:pPr>
            <w:r>
              <w:rPr>
                <w:rFonts w:ascii="Traditional Arabic" w:hAnsi="Traditional Arabic" w:cs="Traditional Arabic" w:hint="cs"/>
                <w:sz w:val="28"/>
                <w:szCs w:val="28"/>
                <w:rtl/>
              </w:rPr>
              <w:t>الأساتذة والطلبة</w:t>
            </w:r>
            <w:r w:rsidR="008D41B7" w:rsidRPr="00811613">
              <w:rPr>
                <w:rFonts w:ascii="Traditional Arabic" w:hAnsi="Traditional Arabic" w:cs="Traditional Arabic"/>
                <w:sz w:val="28"/>
                <w:szCs w:val="28"/>
                <w:rtl/>
              </w:rPr>
              <w:t xml:space="preserve"> راضون على الخدمات المقدمة لهم ومستوى </w:t>
            </w:r>
            <w:r>
              <w:rPr>
                <w:rFonts w:ascii="Traditional Arabic" w:hAnsi="Traditional Arabic" w:cs="Traditional Arabic" w:hint="cs"/>
                <w:sz w:val="28"/>
                <w:szCs w:val="28"/>
                <w:rtl/>
              </w:rPr>
              <w:t xml:space="preserve">الجامعة </w:t>
            </w:r>
            <w:r w:rsidR="008D41B7" w:rsidRPr="00811613">
              <w:rPr>
                <w:rFonts w:ascii="Traditional Arabic" w:hAnsi="Traditional Arabic" w:cs="Traditional Arabic"/>
                <w:sz w:val="28"/>
                <w:szCs w:val="28"/>
                <w:rtl/>
              </w:rPr>
              <w:t>بشكل عام</w:t>
            </w:r>
          </w:p>
        </w:tc>
        <w:tc>
          <w:tcPr>
            <w:tcW w:w="1164" w:type="dxa"/>
            <w:vAlign w:val="center"/>
          </w:tcPr>
          <w:p w14:paraId="53024EA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2.30</w:t>
            </w:r>
          </w:p>
        </w:tc>
        <w:tc>
          <w:tcPr>
            <w:tcW w:w="1236" w:type="dxa"/>
            <w:vAlign w:val="center"/>
          </w:tcPr>
          <w:p w14:paraId="1A91145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1.06</w:t>
            </w:r>
          </w:p>
        </w:tc>
        <w:tc>
          <w:tcPr>
            <w:tcW w:w="1106" w:type="dxa"/>
            <w:vAlign w:val="center"/>
          </w:tcPr>
          <w:p w14:paraId="4AC74BF7"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4BE5DD61" w14:textId="77777777" w:rsidTr="00BB14B1">
        <w:tc>
          <w:tcPr>
            <w:tcW w:w="5951" w:type="dxa"/>
            <w:gridSpan w:val="2"/>
            <w:vAlign w:val="center"/>
          </w:tcPr>
          <w:p w14:paraId="30658488"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بعد التركيز على الزبون</w:t>
            </w:r>
          </w:p>
        </w:tc>
        <w:tc>
          <w:tcPr>
            <w:tcW w:w="1164" w:type="dxa"/>
            <w:vAlign w:val="center"/>
          </w:tcPr>
          <w:p w14:paraId="419A286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2.53</w:t>
            </w:r>
          </w:p>
        </w:tc>
        <w:tc>
          <w:tcPr>
            <w:tcW w:w="1236" w:type="dxa"/>
            <w:vAlign w:val="center"/>
          </w:tcPr>
          <w:p w14:paraId="520DC15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0.65</w:t>
            </w:r>
          </w:p>
        </w:tc>
        <w:tc>
          <w:tcPr>
            <w:tcW w:w="1106" w:type="dxa"/>
            <w:vAlign w:val="center"/>
          </w:tcPr>
          <w:p w14:paraId="74BE8449"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r>
    </w:tbl>
    <w:p w14:paraId="4C6AABA1"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r w:rsidRPr="00811613">
        <w:rPr>
          <w:rFonts w:ascii="Traditional Arabic" w:hAnsi="Traditional Arabic" w:cs="Traditional Arabic"/>
          <w:b/>
          <w:bCs/>
          <w:sz w:val="28"/>
          <w:szCs w:val="28"/>
          <w:rtl/>
        </w:rPr>
        <w:t>.</w:t>
      </w:r>
    </w:p>
    <w:p w14:paraId="33470DB7" w14:textId="630BC1AB" w:rsidR="008D41B7" w:rsidRPr="00811613" w:rsidRDefault="008D41B7" w:rsidP="00811613">
      <w:pPr>
        <w:tabs>
          <w:tab w:val="right" w:pos="-142"/>
        </w:tabs>
        <w:bidi/>
        <w:spacing w:line="240" w:lineRule="auto"/>
        <w:ind w:firstLine="357"/>
        <w:rPr>
          <w:rFonts w:ascii="Traditional Arabic" w:hAnsi="Traditional Arabic" w:cs="Traditional Arabic"/>
          <w:b/>
          <w:bCs/>
          <w:sz w:val="28"/>
          <w:szCs w:val="28"/>
          <w:rtl/>
        </w:rPr>
      </w:pPr>
      <w:r w:rsidRPr="00811613">
        <w:rPr>
          <w:rFonts w:ascii="Traditional Arabic" w:hAnsi="Traditional Arabic" w:cs="Traditional Arabic"/>
          <w:sz w:val="28"/>
          <w:szCs w:val="28"/>
          <w:rtl/>
        </w:rPr>
        <w:t xml:space="preserve">يتضح من الجدول (6) ان المتوسط الحسابي لبعد التركيز على </w:t>
      </w:r>
      <w:r w:rsidR="004D2150">
        <w:rPr>
          <w:rFonts w:ascii="Traditional Arabic" w:hAnsi="Traditional Arabic" w:cs="Traditional Arabic" w:hint="cs"/>
          <w:sz w:val="28"/>
          <w:szCs w:val="28"/>
          <w:rtl/>
        </w:rPr>
        <w:t>الطالب والاستاذ</w:t>
      </w:r>
      <w:r w:rsidRPr="00811613">
        <w:rPr>
          <w:rFonts w:ascii="Traditional Arabic" w:hAnsi="Traditional Arabic" w:cs="Traditional Arabic"/>
          <w:sz w:val="28"/>
          <w:szCs w:val="28"/>
          <w:rtl/>
        </w:rPr>
        <w:t xml:space="preserve"> قد بلغ 2.54، وبانحراف معياري قدره 0.65، وهذا يدل على ان إدارة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تولي أهمية منخفضة </w:t>
      </w:r>
      <w:r w:rsidR="004D2150">
        <w:rPr>
          <w:rFonts w:ascii="Traditional Arabic" w:hAnsi="Traditional Arabic" w:cs="Traditional Arabic" w:hint="cs"/>
          <w:sz w:val="28"/>
          <w:szCs w:val="28"/>
          <w:rtl/>
        </w:rPr>
        <w:t xml:space="preserve">للطالب </w:t>
      </w:r>
      <w:r w:rsidRPr="00811613">
        <w:rPr>
          <w:rFonts w:ascii="Traditional Arabic" w:hAnsi="Traditional Arabic" w:cs="Traditional Arabic"/>
          <w:sz w:val="28"/>
          <w:szCs w:val="28"/>
          <w:rtl/>
        </w:rPr>
        <w:t>اثناء تطبيق إدارة الجودة الشاملة، وقد حققت العبارة 16 اعلى متوسط حسابي بلغ 2.78 بمستوى متوسط، تليها العبارة 17 بمستوى متوسط هي الأخرى، اما اقل عبارة فكانت العبارة 19 بمتوسط حسابي 2.30، فيما حققت العبارة 18 مستوى منخفض هي الأخرى.</w:t>
      </w:r>
    </w:p>
    <w:p w14:paraId="47E5F13C"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Pr>
      </w:pPr>
      <w:r w:rsidRPr="00811613">
        <w:rPr>
          <w:rFonts w:ascii="Traditional Arabic" w:hAnsi="Traditional Arabic" w:cs="Traditional Arabic"/>
          <w:b/>
          <w:bCs/>
          <w:sz w:val="28"/>
          <w:szCs w:val="28"/>
          <w:rtl/>
        </w:rPr>
        <w:t>الجدول (7)</w:t>
      </w:r>
    </w:p>
    <w:p w14:paraId="5B6456C6"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اتجاه اراء العينة حول بعد التغذية العكسية</w:t>
      </w:r>
    </w:p>
    <w:tbl>
      <w:tblPr>
        <w:tblStyle w:val="Grilledutableau"/>
        <w:bidiVisual/>
        <w:tblW w:w="0" w:type="auto"/>
        <w:tblLook w:val="04A0" w:firstRow="1" w:lastRow="0" w:firstColumn="1" w:lastColumn="0" w:noHBand="0" w:noVBand="1"/>
      </w:tblPr>
      <w:tblGrid>
        <w:gridCol w:w="576"/>
        <w:gridCol w:w="5297"/>
        <w:gridCol w:w="1153"/>
        <w:gridCol w:w="1226"/>
        <w:gridCol w:w="1098"/>
      </w:tblGrid>
      <w:tr w:rsidR="008D41B7" w:rsidRPr="00811613" w14:paraId="65156F96" w14:textId="77777777" w:rsidTr="00BB14B1">
        <w:tc>
          <w:tcPr>
            <w:tcW w:w="555" w:type="dxa"/>
          </w:tcPr>
          <w:p w14:paraId="3361CAD0"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الرقم</w:t>
            </w:r>
          </w:p>
        </w:tc>
        <w:tc>
          <w:tcPr>
            <w:tcW w:w="5401" w:type="dxa"/>
          </w:tcPr>
          <w:p w14:paraId="49AE6215"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عبارات البعد</w:t>
            </w:r>
          </w:p>
        </w:tc>
        <w:tc>
          <w:tcPr>
            <w:tcW w:w="1162" w:type="dxa"/>
          </w:tcPr>
          <w:p w14:paraId="41F59546"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235" w:type="dxa"/>
          </w:tcPr>
          <w:p w14:paraId="056C6983"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104" w:type="dxa"/>
          </w:tcPr>
          <w:p w14:paraId="2B187A38"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r>
      <w:tr w:rsidR="008D41B7" w:rsidRPr="00811613" w14:paraId="06ADC615" w14:textId="77777777" w:rsidTr="00BB14B1">
        <w:tc>
          <w:tcPr>
            <w:tcW w:w="555" w:type="dxa"/>
          </w:tcPr>
          <w:p w14:paraId="0266C502"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20</w:t>
            </w:r>
          </w:p>
        </w:tc>
        <w:tc>
          <w:tcPr>
            <w:tcW w:w="5401" w:type="dxa"/>
          </w:tcPr>
          <w:p w14:paraId="3BA08657" w14:textId="741C878E"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تقوم ادارة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بلقاءات مباشرة مع </w:t>
            </w:r>
            <w:r w:rsidR="004D2150">
              <w:rPr>
                <w:rFonts w:ascii="Traditional Arabic" w:hAnsi="Traditional Arabic" w:cs="Traditional Arabic" w:hint="cs"/>
                <w:sz w:val="28"/>
                <w:szCs w:val="28"/>
                <w:rtl/>
              </w:rPr>
              <w:t xml:space="preserve">المسؤولين عن خلية الجودة </w:t>
            </w:r>
            <w:r w:rsidRPr="00811613">
              <w:rPr>
                <w:rFonts w:ascii="Traditional Arabic" w:hAnsi="Traditional Arabic" w:cs="Traditional Arabic"/>
                <w:sz w:val="28"/>
                <w:szCs w:val="28"/>
                <w:rtl/>
              </w:rPr>
              <w:t>لمعرفة أراءهم حول الجودة والخدمات المقدمة.</w:t>
            </w:r>
          </w:p>
        </w:tc>
        <w:tc>
          <w:tcPr>
            <w:tcW w:w="1162" w:type="dxa"/>
          </w:tcPr>
          <w:p w14:paraId="184E7C52"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2.14</w:t>
            </w:r>
          </w:p>
        </w:tc>
        <w:tc>
          <w:tcPr>
            <w:tcW w:w="1235" w:type="dxa"/>
          </w:tcPr>
          <w:p w14:paraId="16040F9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0.96</w:t>
            </w:r>
          </w:p>
        </w:tc>
        <w:tc>
          <w:tcPr>
            <w:tcW w:w="1104" w:type="dxa"/>
          </w:tcPr>
          <w:p w14:paraId="34D5BC83"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21855F36" w14:textId="77777777" w:rsidTr="00BB14B1">
        <w:tc>
          <w:tcPr>
            <w:tcW w:w="555" w:type="dxa"/>
          </w:tcPr>
          <w:p w14:paraId="5394DAF6"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21</w:t>
            </w:r>
          </w:p>
        </w:tc>
        <w:tc>
          <w:tcPr>
            <w:tcW w:w="5401" w:type="dxa"/>
          </w:tcPr>
          <w:p w14:paraId="10A0E636" w14:textId="15E1818F"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تعمل ادارة </w:t>
            </w:r>
            <w:r w:rsidR="004D215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على وضع اهداف وسياسات وفق لمختلف اراء</w:t>
            </w:r>
            <w:r w:rsidR="004D20B0">
              <w:rPr>
                <w:rFonts w:ascii="Traditional Arabic" w:hAnsi="Traditional Arabic" w:cs="Traditional Arabic" w:hint="cs"/>
                <w:sz w:val="28"/>
                <w:szCs w:val="28"/>
                <w:rtl/>
              </w:rPr>
              <w:t xml:space="preserve"> الاساتذة</w:t>
            </w:r>
          </w:p>
        </w:tc>
        <w:tc>
          <w:tcPr>
            <w:tcW w:w="1162" w:type="dxa"/>
          </w:tcPr>
          <w:p w14:paraId="07AC6D1A"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2.21</w:t>
            </w:r>
          </w:p>
        </w:tc>
        <w:tc>
          <w:tcPr>
            <w:tcW w:w="1235" w:type="dxa"/>
          </w:tcPr>
          <w:p w14:paraId="7CE23CDB"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1.04</w:t>
            </w:r>
          </w:p>
        </w:tc>
        <w:tc>
          <w:tcPr>
            <w:tcW w:w="1104" w:type="dxa"/>
          </w:tcPr>
          <w:p w14:paraId="0E45A987"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26725855" w14:textId="77777777" w:rsidTr="00BB14B1">
        <w:tc>
          <w:tcPr>
            <w:tcW w:w="555" w:type="dxa"/>
          </w:tcPr>
          <w:p w14:paraId="14A252D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22</w:t>
            </w:r>
          </w:p>
        </w:tc>
        <w:tc>
          <w:tcPr>
            <w:tcW w:w="5401" w:type="dxa"/>
          </w:tcPr>
          <w:p w14:paraId="324FD83F" w14:textId="003E542A" w:rsidR="008D41B7" w:rsidRPr="00811613" w:rsidRDefault="008D41B7" w:rsidP="00811613">
            <w:pPr>
              <w:tabs>
                <w:tab w:val="right" w:pos="-142"/>
              </w:tabs>
              <w:bidi/>
              <w:jc w:val="left"/>
              <w:rPr>
                <w:rFonts w:ascii="Traditional Arabic" w:hAnsi="Traditional Arabic" w:cs="Traditional Arabic"/>
                <w:sz w:val="28"/>
                <w:szCs w:val="28"/>
              </w:rPr>
            </w:pPr>
            <w:r w:rsidRPr="00811613">
              <w:rPr>
                <w:rFonts w:ascii="Traditional Arabic" w:hAnsi="Traditional Arabic" w:cs="Traditional Arabic"/>
                <w:sz w:val="28"/>
                <w:szCs w:val="28"/>
                <w:rtl/>
              </w:rPr>
              <w:t xml:space="preserve">تعتمد ادارة </w:t>
            </w:r>
            <w:r w:rsidR="004D20B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على مختلف الطرق لمعرفة واستقصاء مدى رضا </w:t>
            </w:r>
            <w:r w:rsidR="004D20B0">
              <w:rPr>
                <w:rFonts w:ascii="Traditional Arabic" w:hAnsi="Traditional Arabic" w:cs="Traditional Arabic" w:hint="cs"/>
                <w:sz w:val="28"/>
                <w:szCs w:val="28"/>
                <w:rtl/>
              </w:rPr>
              <w:t>الأساتذة</w:t>
            </w:r>
            <w:r w:rsidRPr="00811613">
              <w:rPr>
                <w:rFonts w:ascii="Traditional Arabic" w:hAnsi="Traditional Arabic" w:cs="Traditional Arabic"/>
                <w:sz w:val="28"/>
                <w:szCs w:val="28"/>
                <w:rtl/>
              </w:rPr>
              <w:t xml:space="preserve"> مع العمل على تشكيل </w:t>
            </w:r>
            <w:r w:rsidR="004D20B0">
              <w:rPr>
                <w:rFonts w:ascii="Traditional Arabic" w:hAnsi="Traditional Arabic" w:cs="Traditional Arabic" w:hint="cs"/>
                <w:sz w:val="28"/>
                <w:szCs w:val="28"/>
                <w:rtl/>
              </w:rPr>
              <w:t>خلية</w:t>
            </w:r>
            <w:r w:rsidRPr="00811613">
              <w:rPr>
                <w:rFonts w:ascii="Traditional Arabic" w:hAnsi="Traditional Arabic" w:cs="Traditional Arabic"/>
                <w:sz w:val="28"/>
                <w:szCs w:val="28"/>
                <w:rtl/>
              </w:rPr>
              <w:t xml:space="preserve"> خاصة لمحاولة ضبط الآراء والشكاوى المقدمة</w:t>
            </w:r>
            <w:r w:rsidR="004D20B0">
              <w:rPr>
                <w:rFonts w:ascii="Traditional Arabic" w:hAnsi="Traditional Arabic" w:cs="Traditional Arabic" w:hint="cs"/>
                <w:sz w:val="28"/>
                <w:szCs w:val="28"/>
                <w:rtl/>
              </w:rPr>
              <w:t xml:space="preserve"> والحرص على تطبيق مبادئ الجودة</w:t>
            </w:r>
          </w:p>
        </w:tc>
        <w:tc>
          <w:tcPr>
            <w:tcW w:w="1162" w:type="dxa"/>
          </w:tcPr>
          <w:p w14:paraId="3C27A4D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2.18</w:t>
            </w:r>
          </w:p>
        </w:tc>
        <w:tc>
          <w:tcPr>
            <w:tcW w:w="1235" w:type="dxa"/>
          </w:tcPr>
          <w:p w14:paraId="57EB3ED8"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0.94</w:t>
            </w:r>
          </w:p>
        </w:tc>
        <w:tc>
          <w:tcPr>
            <w:tcW w:w="1104" w:type="dxa"/>
          </w:tcPr>
          <w:p w14:paraId="76D6B889"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4FBDD49B" w14:textId="77777777" w:rsidTr="00BB14B1">
        <w:trPr>
          <w:trHeight w:val="888"/>
        </w:trPr>
        <w:tc>
          <w:tcPr>
            <w:tcW w:w="555" w:type="dxa"/>
          </w:tcPr>
          <w:p w14:paraId="0BB37266"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23</w:t>
            </w:r>
          </w:p>
        </w:tc>
        <w:tc>
          <w:tcPr>
            <w:tcW w:w="5401" w:type="dxa"/>
          </w:tcPr>
          <w:p w14:paraId="7E386B66" w14:textId="65DCE7D5"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تعتبر الادارة التغذية الرجعية جزء هام في وضع استراتيجيات واهداف مستقبلية لل</w:t>
            </w:r>
            <w:r w:rsidR="004D20B0">
              <w:rPr>
                <w:rFonts w:ascii="Traditional Arabic" w:hAnsi="Traditional Arabic" w:cs="Traditional Arabic" w:hint="cs"/>
                <w:sz w:val="28"/>
                <w:szCs w:val="28"/>
                <w:rtl/>
              </w:rPr>
              <w:t>جامعة</w:t>
            </w:r>
            <w:r w:rsidRPr="00811613">
              <w:rPr>
                <w:rFonts w:ascii="Traditional Arabic" w:hAnsi="Traditional Arabic" w:cs="Traditional Arabic"/>
                <w:sz w:val="28"/>
                <w:szCs w:val="28"/>
                <w:rtl/>
              </w:rPr>
              <w:t>.</w:t>
            </w:r>
          </w:p>
        </w:tc>
        <w:tc>
          <w:tcPr>
            <w:tcW w:w="1162" w:type="dxa"/>
          </w:tcPr>
          <w:p w14:paraId="557D18AC"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2.57</w:t>
            </w:r>
          </w:p>
        </w:tc>
        <w:tc>
          <w:tcPr>
            <w:tcW w:w="1235" w:type="dxa"/>
          </w:tcPr>
          <w:p w14:paraId="3B2858A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0.89</w:t>
            </w:r>
          </w:p>
        </w:tc>
        <w:tc>
          <w:tcPr>
            <w:tcW w:w="1104" w:type="dxa"/>
          </w:tcPr>
          <w:p w14:paraId="15DCB94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r w:rsidR="008D41B7" w:rsidRPr="00811613" w14:paraId="5041CFAF" w14:textId="77777777" w:rsidTr="00BB14B1">
        <w:tc>
          <w:tcPr>
            <w:tcW w:w="555" w:type="dxa"/>
          </w:tcPr>
          <w:p w14:paraId="40920E08"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w:t>
            </w:r>
          </w:p>
        </w:tc>
        <w:tc>
          <w:tcPr>
            <w:tcW w:w="5401" w:type="dxa"/>
          </w:tcPr>
          <w:p w14:paraId="3E312CF0" w14:textId="6C48B8C4"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المعلومات متاحة للجميع في </w:t>
            </w:r>
            <w:r w:rsidR="004D20B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w:t>
            </w:r>
          </w:p>
        </w:tc>
        <w:tc>
          <w:tcPr>
            <w:tcW w:w="1162" w:type="dxa"/>
          </w:tcPr>
          <w:p w14:paraId="7F95B977"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2.15</w:t>
            </w:r>
          </w:p>
        </w:tc>
        <w:tc>
          <w:tcPr>
            <w:tcW w:w="1235" w:type="dxa"/>
          </w:tcPr>
          <w:p w14:paraId="2DF918F8"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1.02</w:t>
            </w:r>
          </w:p>
        </w:tc>
        <w:tc>
          <w:tcPr>
            <w:tcW w:w="1104" w:type="dxa"/>
          </w:tcPr>
          <w:p w14:paraId="483FBCFB" w14:textId="77777777" w:rsidR="008D41B7" w:rsidRPr="00811613" w:rsidRDefault="008D41B7" w:rsidP="00811613">
            <w:pPr>
              <w:tabs>
                <w:tab w:val="right" w:pos="-142"/>
              </w:tabs>
              <w:bidi/>
              <w:jc w:val="left"/>
              <w:rPr>
                <w:rFonts w:ascii="Traditional Arabic" w:hAnsi="Traditional Arabic" w:cs="Traditional Arabic"/>
                <w:sz w:val="28"/>
                <w:szCs w:val="28"/>
              </w:rPr>
            </w:pPr>
            <w:r w:rsidRPr="00811613">
              <w:rPr>
                <w:rFonts w:ascii="Traditional Arabic" w:hAnsi="Traditional Arabic" w:cs="Traditional Arabic"/>
                <w:sz w:val="28"/>
                <w:szCs w:val="28"/>
                <w:rtl/>
              </w:rPr>
              <w:t>منخفضة</w:t>
            </w:r>
          </w:p>
        </w:tc>
      </w:tr>
      <w:tr w:rsidR="008D41B7" w:rsidRPr="00811613" w14:paraId="550C14BF" w14:textId="77777777" w:rsidTr="00BB14B1">
        <w:tc>
          <w:tcPr>
            <w:tcW w:w="5956" w:type="dxa"/>
            <w:gridSpan w:val="2"/>
          </w:tcPr>
          <w:p w14:paraId="07C95900"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بعد التغذية العكسية</w:t>
            </w:r>
          </w:p>
        </w:tc>
        <w:tc>
          <w:tcPr>
            <w:tcW w:w="1162" w:type="dxa"/>
          </w:tcPr>
          <w:p w14:paraId="5268021B"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2.25</w:t>
            </w:r>
          </w:p>
        </w:tc>
        <w:tc>
          <w:tcPr>
            <w:tcW w:w="1235" w:type="dxa"/>
          </w:tcPr>
          <w:p w14:paraId="7B25ACFB"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0.74</w:t>
            </w:r>
          </w:p>
        </w:tc>
        <w:tc>
          <w:tcPr>
            <w:tcW w:w="1104" w:type="dxa"/>
          </w:tcPr>
          <w:p w14:paraId="6F6A1DF4"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منخفضة</w:t>
            </w:r>
          </w:p>
        </w:tc>
      </w:tr>
    </w:tbl>
    <w:p w14:paraId="4B84CE02" w14:textId="77777777" w:rsidR="008D41B7" w:rsidRPr="00811613" w:rsidRDefault="008D41B7" w:rsidP="00811613">
      <w:pPr>
        <w:tabs>
          <w:tab w:val="right" w:pos="-142"/>
        </w:tabs>
        <w:bidi/>
        <w:spacing w:line="240" w:lineRule="auto"/>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المصدر</w:t>
      </w:r>
      <w:r w:rsidRPr="00811613">
        <w:rPr>
          <w:rFonts w:ascii="Traditional Arabic" w:hAnsi="Traditional Arabic" w:cs="Traditional Arabic"/>
          <w:sz w:val="28"/>
          <w:szCs w:val="28"/>
          <w:rtl/>
        </w:rPr>
        <w:t xml:space="preserve">: </w:t>
      </w:r>
      <w:r w:rsidRPr="00811613">
        <w:rPr>
          <w:rFonts w:ascii="Traditional Arabic" w:hAnsi="Traditional Arabic" w:cs="Traditional Arabic"/>
          <w:b/>
          <w:bCs/>
          <w:sz w:val="28"/>
          <w:szCs w:val="28"/>
          <w:rtl/>
        </w:rPr>
        <w:t xml:space="preserve">من إعداد الباحثين بالاعتماد على مخرجات برنامج </w:t>
      </w:r>
      <w:proofErr w:type="spellStart"/>
      <w:r w:rsidRPr="00811613">
        <w:rPr>
          <w:rFonts w:ascii="Traditional Arabic" w:hAnsi="Traditional Arabic" w:cs="Traditional Arabic"/>
          <w:b/>
          <w:bCs/>
          <w:sz w:val="28"/>
          <w:szCs w:val="28"/>
        </w:rPr>
        <w:t>spss</w:t>
      </w:r>
      <w:proofErr w:type="spellEnd"/>
      <w:r w:rsidRPr="00811613">
        <w:rPr>
          <w:rFonts w:ascii="Traditional Arabic" w:hAnsi="Traditional Arabic" w:cs="Traditional Arabic"/>
          <w:b/>
          <w:bCs/>
          <w:sz w:val="28"/>
          <w:szCs w:val="28"/>
        </w:rPr>
        <w:t xml:space="preserve"> v 24</w:t>
      </w:r>
      <w:r w:rsidRPr="00811613">
        <w:rPr>
          <w:rFonts w:ascii="Traditional Arabic" w:hAnsi="Traditional Arabic" w:cs="Traditional Arabic"/>
          <w:b/>
          <w:bCs/>
          <w:sz w:val="28"/>
          <w:szCs w:val="28"/>
          <w:rtl/>
        </w:rPr>
        <w:t>.</w:t>
      </w:r>
    </w:p>
    <w:p w14:paraId="40E00EC6" w14:textId="24BFA5CF" w:rsidR="008D41B7" w:rsidRPr="00811613" w:rsidRDefault="008D41B7" w:rsidP="00811613">
      <w:pPr>
        <w:tabs>
          <w:tab w:val="left" w:pos="2697"/>
        </w:tabs>
        <w:bidi/>
        <w:ind w:firstLine="357"/>
        <w:rPr>
          <w:rFonts w:ascii="Traditional Arabic" w:hAnsi="Traditional Arabic" w:cs="Traditional Arabic"/>
          <w:sz w:val="28"/>
          <w:szCs w:val="28"/>
          <w:rtl/>
        </w:rPr>
      </w:pPr>
      <w:bookmarkStart w:id="8" w:name="_Hlk82483395"/>
      <w:r w:rsidRPr="00811613">
        <w:rPr>
          <w:rFonts w:ascii="Traditional Arabic" w:hAnsi="Traditional Arabic" w:cs="Traditional Arabic"/>
          <w:sz w:val="28"/>
          <w:szCs w:val="28"/>
          <w:rtl/>
        </w:rPr>
        <w:lastRenderedPageBreak/>
        <w:t xml:space="preserve">يتضح من الجدول (7) ان المتوسط الحسابي لبعد التغذية العكسية قد بلغ 2.25، وبانحراف معياري قدر </w:t>
      </w:r>
      <w:proofErr w:type="gramStart"/>
      <w:r w:rsidRPr="00811613">
        <w:rPr>
          <w:rFonts w:ascii="Traditional Arabic" w:hAnsi="Traditional Arabic" w:cs="Traditional Arabic"/>
          <w:sz w:val="28"/>
          <w:szCs w:val="28"/>
          <w:rtl/>
        </w:rPr>
        <w:t>ب0</w:t>
      </w:r>
      <w:proofErr w:type="gramEnd"/>
      <w:r w:rsidRPr="00811613">
        <w:rPr>
          <w:rFonts w:ascii="Traditional Arabic" w:hAnsi="Traditional Arabic" w:cs="Traditional Arabic"/>
          <w:sz w:val="28"/>
          <w:szCs w:val="28"/>
          <w:rtl/>
        </w:rPr>
        <w:t xml:space="preserve">.74، وهذا يدل على ان إدارة </w:t>
      </w:r>
      <w:r w:rsidR="004D20B0">
        <w:rPr>
          <w:rFonts w:ascii="Traditional Arabic" w:hAnsi="Traditional Arabic" w:cs="Traditional Arabic" w:hint="cs"/>
          <w:sz w:val="28"/>
          <w:szCs w:val="28"/>
          <w:rtl/>
        </w:rPr>
        <w:t>جامعة قسنطينة 2</w:t>
      </w:r>
      <w:r w:rsidRPr="00811613">
        <w:rPr>
          <w:rFonts w:ascii="Traditional Arabic" w:hAnsi="Traditional Arabic" w:cs="Traditional Arabic"/>
          <w:sz w:val="28"/>
          <w:szCs w:val="28"/>
          <w:rtl/>
        </w:rPr>
        <w:t xml:space="preserve"> يعتمد على مبدا التغذية العكسية اثناء تطبيق إدارة الجودة الشاملة بمستوى منخفض، وقد حققت العبارة 23 اعلى متوسط حسابي بلغ 2.57 بمستوى منخفض، اما اقل عبارة فكانت العبارة 20 بمتوسط حسابي 2.14، فيما حققت بقية العبارات مستوى منخفض.</w:t>
      </w:r>
    </w:p>
    <w:bookmarkEnd w:id="8"/>
    <w:p w14:paraId="6EA398EB" w14:textId="77777777" w:rsidR="008D41B7" w:rsidRPr="00811613" w:rsidRDefault="008D41B7" w:rsidP="00811613">
      <w:pPr>
        <w:tabs>
          <w:tab w:val="left" w:pos="2697"/>
        </w:tabs>
        <w:bidi/>
        <w:spacing w:before="160"/>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 xml:space="preserve">اختبار الفرضيات وتحليل النتائج: </w:t>
      </w:r>
    </w:p>
    <w:p w14:paraId="152E6B28" w14:textId="77777777" w:rsidR="008D41B7" w:rsidRPr="00811613" w:rsidRDefault="008D41B7" w:rsidP="00811613">
      <w:pPr>
        <w:tabs>
          <w:tab w:val="left" w:pos="2697"/>
        </w:tabs>
        <w:bidi/>
        <w:spacing w:before="160"/>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قبل اختبار الفرضيات ارتأينا إجراء اختبار التوزيع الطبيعي.</w:t>
      </w:r>
    </w:p>
    <w:p w14:paraId="30D193B5" w14:textId="77777777" w:rsidR="008D41B7" w:rsidRPr="00811613" w:rsidRDefault="008D41B7" w:rsidP="00811613">
      <w:pPr>
        <w:tabs>
          <w:tab w:val="left" w:pos="2697"/>
        </w:tabs>
        <w:bidi/>
        <w:spacing w:before="120" w:after="120"/>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 xml:space="preserve">- اختبار التوزيع الطبيعي: </w:t>
      </w:r>
      <w:r w:rsidRPr="00811613">
        <w:rPr>
          <w:rFonts w:ascii="Traditional Arabic" w:eastAsiaTheme="minorEastAsia" w:hAnsi="Traditional Arabic" w:cs="Traditional Arabic"/>
          <w:sz w:val="28"/>
          <w:szCs w:val="28"/>
          <w:rtl/>
          <w:lang w:eastAsia="fr-FR"/>
        </w:rPr>
        <w:t>للتأكد من أن بيانات الدراسة تتبع التوزيع الطبيعي تم استخدام كل من معامل الالتواء ومعامل التفلطح. وقد كانت النتائج كما هي موضحة في الجدول (8).</w:t>
      </w:r>
    </w:p>
    <w:p w14:paraId="731C46BD" w14:textId="77777777" w:rsidR="008D41B7" w:rsidRPr="00811613" w:rsidRDefault="008D41B7" w:rsidP="00811613">
      <w:pPr>
        <w:tabs>
          <w:tab w:val="center" w:pos="4844"/>
          <w:tab w:val="left" w:pos="7618"/>
        </w:tabs>
        <w:bidi/>
        <w:spacing w:line="240" w:lineRule="auto"/>
        <w:rPr>
          <w:rFonts w:ascii="Traditional Arabic" w:eastAsiaTheme="minorEastAsia" w:hAnsi="Traditional Arabic" w:cs="Traditional Arabic"/>
          <w:b/>
          <w:bCs/>
          <w:sz w:val="28"/>
          <w:szCs w:val="28"/>
          <w:rtl/>
          <w:lang w:eastAsia="fr-FR"/>
        </w:rPr>
      </w:pPr>
      <w:r w:rsidRPr="00811613">
        <w:rPr>
          <w:rFonts w:ascii="Traditional Arabic" w:eastAsiaTheme="minorEastAsia" w:hAnsi="Traditional Arabic" w:cs="Traditional Arabic"/>
          <w:b/>
          <w:bCs/>
          <w:sz w:val="28"/>
          <w:szCs w:val="28"/>
          <w:rtl/>
          <w:lang w:eastAsia="fr-FR"/>
        </w:rPr>
        <w:t>الجدول (8)</w:t>
      </w:r>
    </w:p>
    <w:p w14:paraId="1ED2C583" w14:textId="77777777" w:rsidR="008D41B7" w:rsidRPr="00811613" w:rsidRDefault="008D41B7" w:rsidP="00811613">
      <w:pPr>
        <w:tabs>
          <w:tab w:val="center" w:pos="4844"/>
          <w:tab w:val="left" w:pos="7618"/>
        </w:tabs>
        <w:bidi/>
        <w:spacing w:line="240" w:lineRule="auto"/>
        <w:rPr>
          <w:rFonts w:ascii="Traditional Arabic" w:eastAsiaTheme="minorEastAsia" w:hAnsi="Traditional Arabic" w:cs="Traditional Arabic"/>
          <w:b/>
          <w:bCs/>
          <w:sz w:val="28"/>
          <w:szCs w:val="28"/>
          <w:rtl/>
          <w:lang w:eastAsia="fr-FR"/>
        </w:rPr>
      </w:pPr>
      <w:r w:rsidRPr="00811613">
        <w:rPr>
          <w:rFonts w:ascii="Traditional Arabic" w:eastAsiaTheme="minorEastAsia" w:hAnsi="Traditional Arabic" w:cs="Traditional Arabic"/>
          <w:b/>
          <w:bCs/>
          <w:sz w:val="28"/>
          <w:szCs w:val="28"/>
          <w:rtl/>
          <w:lang w:eastAsia="fr-FR"/>
        </w:rPr>
        <w:t>معامل الالتواء والتفلطح لمتغيرات الدراسة.</w:t>
      </w:r>
    </w:p>
    <w:tbl>
      <w:tblPr>
        <w:tblStyle w:val="Grilledutableau"/>
        <w:bidiVisual/>
        <w:tblW w:w="7370" w:type="dxa"/>
        <w:jc w:val="center"/>
        <w:tblLook w:val="04A0" w:firstRow="1" w:lastRow="0" w:firstColumn="1" w:lastColumn="0" w:noHBand="0" w:noVBand="1"/>
      </w:tblPr>
      <w:tblGrid>
        <w:gridCol w:w="1740"/>
        <w:gridCol w:w="2486"/>
        <w:gridCol w:w="1576"/>
        <w:gridCol w:w="1568"/>
      </w:tblGrid>
      <w:tr w:rsidR="008D41B7" w:rsidRPr="00811613" w14:paraId="765D2733" w14:textId="77777777" w:rsidTr="00BB14B1">
        <w:trPr>
          <w:trHeight w:val="340"/>
          <w:jc w:val="center"/>
        </w:trPr>
        <w:tc>
          <w:tcPr>
            <w:tcW w:w="4226" w:type="dxa"/>
            <w:gridSpan w:val="2"/>
            <w:tcBorders>
              <w:bottom w:val="single" w:sz="4" w:space="0" w:color="000000" w:themeColor="text1"/>
            </w:tcBorders>
            <w:vAlign w:val="center"/>
          </w:tcPr>
          <w:p w14:paraId="16EFE804"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المتغير</w:t>
            </w:r>
          </w:p>
        </w:tc>
        <w:tc>
          <w:tcPr>
            <w:tcW w:w="1576" w:type="dxa"/>
            <w:tcBorders>
              <w:bottom w:val="single" w:sz="4" w:space="0" w:color="000000" w:themeColor="text1"/>
            </w:tcBorders>
            <w:vAlign w:val="center"/>
          </w:tcPr>
          <w:p w14:paraId="0CA4A87D"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معامل الالتواء</w:t>
            </w:r>
          </w:p>
        </w:tc>
        <w:tc>
          <w:tcPr>
            <w:tcW w:w="1568" w:type="dxa"/>
            <w:tcBorders>
              <w:bottom w:val="single" w:sz="4" w:space="0" w:color="000000" w:themeColor="text1"/>
            </w:tcBorders>
            <w:vAlign w:val="center"/>
          </w:tcPr>
          <w:p w14:paraId="23E07E61"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معامل التفلطح</w:t>
            </w:r>
          </w:p>
        </w:tc>
      </w:tr>
      <w:tr w:rsidR="008D41B7" w:rsidRPr="00811613" w14:paraId="3AF3DDF4" w14:textId="77777777" w:rsidTr="00BB14B1">
        <w:trPr>
          <w:trHeight w:val="283"/>
          <w:jc w:val="center"/>
        </w:trPr>
        <w:tc>
          <w:tcPr>
            <w:tcW w:w="1740" w:type="dxa"/>
            <w:vMerge w:val="restart"/>
            <w:tcBorders>
              <w:top w:val="single" w:sz="4" w:space="0" w:color="auto"/>
            </w:tcBorders>
            <w:vAlign w:val="center"/>
          </w:tcPr>
          <w:p w14:paraId="6EB5D92B"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إدارة الجودة الشاملة</w:t>
            </w:r>
          </w:p>
        </w:tc>
        <w:tc>
          <w:tcPr>
            <w:tcW w:w="2486" w:type="dxa"/>
            <w:vAlign w:val="center"/>
          </w:tcPr>
          <w:p w14:paraId="51593A62"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التزام الإدارة العليا.</w:t>
            </w:r>
          </w:p>
        </w:tc>
        <w:tc>
          <w:tcPr>
            <w:tcW w:w="1576" w:type="dxa"/>
            <w:vAlign w:val="center"/>
          </w:tcPr>
          <w:p w14:paraId="6721B3D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0.365</w:t>
            </w:r>
          </w:p>
        </w:tc>
        <w:tc>
          <w:tcPr>
            <w:tcW w:w="1568" w:type="dxa"/>
            <w:vAlign w:val="center"/>
          </w:tcPr>
          <w:p w14:paraId="12FE259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-0.587</w:t>
            </w:r>
          </w:p>
        </w:tc>
      </w:tr>
      <w:tr w:rsidR="008D41B7" w:rsidRPr="00811613" w14:paraId="1620019C" w14:textId="77777777" w:rsidTr="00BB14B1">
        <w:trPr>
          <w:trHeight w:val="283"/>
          <w:jc w:val="center"/>
        </w:trPr>
        <w:tc>
          <w:tcPr>
            <w:tcW w:w="1740" w:type="dxa"/>
            <w:vMerge/>
            <w:vAlign w:val="center"/>
          </w:tcPr>
          <w:p w14:paraId="3896AEE9"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p>
        </w:tc>
        <w:tc>
          <w:tcPr>
            <w:tcW w:w="2486" w:type="dxa"/>
            <w:shd w:val="clear" w:color="auto" w:fill="auto"/>
            <w:vAlign w:val="center"/>
          </w:tcPr>
          <w:p w14:paraId="07C0EF40"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التحسين المستمر.</w:t>
            </w:r>
          </w:p>
        </w:tc>
        <w:tc>
          <w:tcPr>
            <w:tcW w:w="1576" w:type="dxa"/>
            <w:shd w:val="clear" w:color="auto" w:fill="auto"/>
            <w:vAlign w:val="center"/>
          </w:tcPr>
          <w:p w14:paraId="0FA70C1F" w14:textId="77777777" w:rsidR="008D41B7" w:rsidRPr="00811613" w:rsidRDefault="008D41B7" w:rsidP="00811613">
            <w:pPr>
              <w:tabs>
                <w:tab w:val="right" w:pos="-142"/>
              </w:tabs>
              <w:bidi/>
              <w:jc w:val="left"/>
              <w:rPr>
                <w:rFonts w:ascii="Traditional Arabic" w:hAnsi="Traditional Arabic" w:cs="Traditional Arabic"/>
                <w:sz w:val="28"/>
                <w:szCs w:val="28"/>
              </w:rPr>
            </w:pPr>
            <w:r w:rsidRPr="00811613">
              <w:rPr>
                <w:rFonts w:ascii="Traditional Arabic" w:hAnsi="Traditional Arabic" w:cs="Traditional Arabic"/>
                <w:sz w:val="28"/>
                <w:szCs w:val="28"/>
              </w:rPr>
              <w:t>-0.002</w:t>
            </w:r>
          </w:p>
        </w:tc>
        <w:tc>
          <w:tcPr>
            <w:tcW w:w="1568" w:type="dxa"/>
            <w:shd w:val="clear" w:color="auto" w:fill="auto"/>
            <w:vAlign w:val="center"/>
          </w:tcPr>
          <w:p w14:paraId="1688B8A3" w14:textId="77777777" w:rsidR="008D41B7" w:rsidRPr="00811613" w:rsidRDefault="008D41B7" w:rsidP="00811613">
            <w:pPr>
              <w:tabs>
                <w:tab w:val="right" w:pos="-142"/>
              </w:tabs>
              <w:bidi/>
              <w:jc w:val="left"/>
              <w:rPr>
                <w:rFonts w:ascii="Traditional Arabic" w:hAnsi="Traditional Arabic" w:cs="Traditional Arabic"/>
                <w:sz w:val="28"/>
                <w:szCs w:val="28"/>
              </w:rPr>
            </w:pPr>
            <w:r w:rsidRPr="00811613">
              <w:rPr>
                <w:rFonts w:ascii="Traditional Arabic" w:hAnsi="Traditional Arabic" w:cs="Traditional Arabic"/>
                <w:sz w:val="28"/>
                <w:szCs w:val="28"/>
              </w:rPr>
              <w:t>-0.222</w:t>
            </w:r>
          </w:p>
        </w:tc>
      </w:tr>
      <w:tr w:rsidR="008D41B7" w:rsidRPr="00811613" w14:paraId="746E46BB" w14:textId="77777777" w:rsidTr="00BB14B1">
        <w:trPr>
          <w:trHeight w:val="283"/>
          <w:jc w:val="center"/>
        </w:trPr>
        <w:tc>
          <w:tcPr>
            <w:tcW w:w="1740" w:type="dxa"/>
            <w:vMerge/>
            <w:vAlign w:val="center"/>
          </w:tcPr>
          <w:p w14:paraId="64EA8095"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p>
        </w:tc>
        <w:tc>
          <w:tcPr>
            <w:tcW w:w="2486" w:type="dxa"/>
            <w:shd w:val="clear" w:color="auto" w:fill="auto"/>
            <w:vAlign w:val="center"/>
          </w:tcPr>
          <w:p w14:paraId="1353B5D7"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مشاركة العاملين.</w:t>
            </w:r>
          </w:p>
        </w:tc>
        <w:tc>
          <w:tcPr>
            <w:tcW w:w="1576" w:type="dxa"/>
            <w:shd w:val="clear" w:color="auto" w:fill="auto"/>
            <w:vAlign w:val="center"/>
          </w:tcPr>
          <w:p w14:paraId="0D73A731"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0.838</w:t>
            </w:r>
          </w:p>
        </w:tc>
        <w:tc>
          <w:tcPr>
            <w:tcW w:w="1568" w:type="dxa"/>
            <w:shd w:val="clear" w:color="auto" w:fill="auto"/>
            <w:vAlign w:val="center"/>
          </w:tcPr>
          <w:p w14:paraId="28E1AB1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1.017</w:t>
            </w:r>
          </w:p>
        </w:tc>
      </w:tr>
      <w:tr w:rsidR="008D41B7" w:rsidRPr="00811613" w14:paraId="31C6AE2B" w14:textId="77777777" w:rsidTr="00BB14B1">
        <w:trPr>
          <w:trHeight w:val="283"/>
          <w:jc w:val="center"/>
        </w:trPr>
        <w:tc>
          <w:tcPr>
            <w:tcW w:w="1740" w:type="dxa"/>
            <w:vMerge/>
            <w:vAlign w:val="center"/>
          </w:tcPr>
          <w:p w14:paraId="459C73E9"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p>
        </w:tc>
        <w:tc>
          <w:tcPr>
            <w:tcW w:w="2486" w:type="dxa"/>
            <w:shd w:val="clear" w:color="auto" w:fill="auto"/>
            <w:vAlign w:val="center"/>
          </w:tcPr>
          <w:p w14:paraId="1E1794C7" w14:textId="5DF47DC1"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التركيز على </w:t>
            </w:r>
            <w:r w:rsidR="004D20B0">
              <w:rPr>
                <w:rFonts w:ascii="Traditional Arabic" w:hAnsi="Traditional Arabic" w:cs="Traditional Arabic" w:hint="cs"/>
                <w:b/>
                <w:bCs/>
                <w:sz w:val="28"/>
                <w:szCs w:val="28"/>
                <w:rtl/>
              </w:rPr>
              <w:t>الطالب</w:t>
            </w:r>
            <w:r w:rsidRPr="00811613">
              <w:rPr>
                <w:rFonts w:ascii="Traditional Arabic" w:hAnsi="Traditional Arabic" w:cs="Traditional Arabic"/>
                <w:b/>
                <w:bCs/>
                <w:sz w:val="28"/>
                <w:szCs w:val="28"/>
                <w:rtl/>
              </w:rPr>
              <w:t>.</w:t>
            </w:r>
          </w:p>
        </w:tc>
        <w:tc>
          <w:tcPr>
            <w:tcW w:w="1576" w:type="dxa"/>
            <w:shd w:val="clear" w:color="auto" w:fill="auto"/>
            <w:vAlign w:val="center"/>
          </w:tcPr>
          <w:p w14:paraId="09B355B0"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0.834</w:t>
            </w:r>
          </w:p>
        </w:tc>
        <w:tc>
          <w:tcPr>
            <w:tcW w:w="1568" w:type="dxa"/>
            <w:shd w:val="clear" w:color="auto" w:fill="auto"/>
            <w:vAlign w:val="center"/>
          </w:tcPr>
          <w:p w14:paraId="3FEAE7AD"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0.234</w:t>
            </w:r>
          </w:p>
        </w:tc>
      </w:tr>
      <w:tr w:rsidR="008D41B7" w:rsidRPr="00811613" w14:paraId="07A56C58" w14:textId="77777777" w:rsidTr="00BB14B1">
        <w:trPr>
          <w:trHeight w:val="283"/>
          <w:jc w:val="center"/>
        </w:trPr>
        <w:tc>
          <w:tcPr>
            <w:tcW w:w="1740" w:type="dxa"/>
            <w:vMerge/>
            <w:vAlign w:val="center"/>
          </w:tcPr>
          <w:p w14:paraId="2E1464B0"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p>
        </w:tc>
        <w:tc>
          <w:tcPr>
            <w:tcW w:w="2486" w:type="dxa"/>
            <w:vAlign w:val="center"/>
          </w:tcPr>
          <w:p w14:paraId="5F678F33"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التغذية العكسية.</w:t>
            </w:r>
          </w:p>
        </w:tc>
        <w:tc>
          <w:tcPr>
            <w:tcW w:w="1576" w:type="dxa"/>
            <w:vAlign w:val="center"/>
          </w:tcPr>
          <w:p w14:paraId="22ED7A82"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1.305</w:t>
            </w:r>
          </w:p>
        </w:tc>
        <w:tc>
          <w:tcPr>
            <w:tcW w:w="1568" w:type="dxa"/>
            <w:vAlign w:val="center"/>
          </w:tcPr>
          <w:p w14:paraId="0B81A50C"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0.662</w:t>
            </w:r>
          </w:p>
        </w:tc>
      </w:tr>
      <w:tr w:rsidR="008D41B7" w:rsidRPr="00811613" w14:paraId="6E255D03" w14:textId="77777777" w:rsidTr="00BB14B1">
        <w:trPr>
          <w:trHeight w:val="283"/>
          <w:jc w:val="center"/>
        </w:trPr>
        <w:tc>
          <w:tcPr>
            <w:tcW w:w="1740" w:type="dxa"/>
            <w:vMerge/>
            <w:tcBorders>
              <w:bottom w:val="single" w:sz="4" w:space="0" w:color="auto"/>
            </w:tcBorders>
            <w:vAlign w:val="center"/>
          </w:tcPr>
          <w:p w14:paraId="703A1B2C"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p>
        </w:tc>
        <w:tc>
          <w:tcPr>
            <w:tcW w:w="2486" w:type="dxa"/>
            <w:tcBorders>
              <w:bottom w:val="single" w:sz="4" w:space="0" w:color="auto"/>
            </w:tcBorders>
            <w:shd w:val="clear" w:color="auto" w:fill="auto"/>
            <w:vAlign w:val="center"/>
          </w:tcPr>
          <w:p w14:paraId="00315176" w14:textId="77777777" w:rsidR="008D41B7" w:rsidRPr="00811613" w:rsidRDefault="008D41B7" w:rsidP="00811613">
            <w:pPr>
              <w:tabs>
                <w:tab w:val="right" w:pos="-142"/>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إدارة الجودة الشاملة.</w:t>
            </w:r>
          </w:p>
        </w:tc>
        <w:tc>
          <w:tcPr>
            <w:tcW w:w="1576" w:type="dxa"/>
            <w:tcBorders>
              <w:bottom w:val="single" w:sz="4" w:space="0" w:color="auto"/>
            </w:tcBorders>
            <w:shd w:val="clear" w:color="auto" w:fill="auto"/>
            <w:vAlign w:val="center"/>
          </w:tcPr>
          <w:p w14:paraId="7F0ED3AF" w14:textId="77777777" w:rsidR="008D41B7" w:rsidRPr="00811613" w:rsidRDefault="008D41B7" w:rsidP="00811613">
            <w:pPr>
              <w:tabs>
                <w:tab w:val="right" w:pos="-142"/>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Pr>
              <w:t>1.733</w:t>
            </w:r>
          </w:p>
        </w:tc>
        <w:tc>
          <w:tcPr>
            <w:tcW w:w="1568" w:type="dxa"/>
            <w:tcBorders>
              <w:bottom w:val="single" w:sz="4" w:space="0" w:color="auto"/>
            </w:tcBorders>
            <w:shd w:val="clear" w:color="auto" w:fill="auto"/>
            <w:vAlign w:val="center"/>
          </w:tcPr>
          <w:p w14:paraId="76DBED23" w14:textId="77777777" w:rsidR="008D41B7" w:rsidRPr="00811613" w:rsidRDefault="008D41B7" w:rsidP="00811613">
            <w:pPr>
              <w:tabs>
                <w:tab w:val="right" w:pos="-142"/>
              </w:tabs>
              <w:bidi/>
              <w:jc w:val="left"/>
              <w:rPr>
                <w:rFonts w:ascii="Traditional Arabic" w:hAnsi="Traditional Arabic" w:cs="Traditional Arabic"/>
                <w:sz w:val="28"/>
                <w:szCs w:val="28"/>
              </w:rPr>
            </w:pPr>
            <w:r w:rsidRPr="00811613">
              <w:rPr>
                <w:rFonts w:ascii="Traditional Arabic" w:hAnsi="Traditional Arabic" w:cs="Traditional Arabic"/>
                <w:sz w:val="28"/>
                <w:szCs w:val="28"/>
              </w:rPr>
              <w:t>0.856</w:t>
            </w:r>
          </w:p>
        </w:tc>
      </w:tr>
    </w:tbl>
    <w:p w14:paraId="2A6E1B53" w14:textId="77777777" w:rsidR="008D41B7" w:rsidRPr="00811613" w:rsidRDefault="008D41B7" w:rsidP="00811613">
      <w:pPr>
        <w:bidi/>
        <w:spacing w:after="120" w:line="240" w:lineRule="auto"/>
        <w:rPr>
          <w:rFonts w:ascii="Traditional Arabic" w:eastAsiaTheme="minorEastAsia" w:hAnsi="Traditional Arabic" w:cs="Traditional Arabic"/>
          <w:b/>
          <w:bCs/>
          <w:sz w:val="28"/>
          <w:szCs w:val="28"/>
          <w:rtl/>
          <w:lang w:eastAsia="fr-FR"/>
        </w:rPr>
      </w:pPr>
      <w:r w:rsidRPr="00811613">
        <w:rPr>
          <w:rFonts w:ascii="Traditional Arabic" w:eastAsiaTheme="minorEastAsia" w:hAnsi="Traditional Arabic" w:cs="Traditional Arabic"/>
          <w:b/>
          <w:bCs/>
          <w:sz w:val="28"/>
          <w:szCs w:val="28"/>
          <w:rtl/>
          <w:lang w:eastAsia="fr-FR"/>
        </w:rPr>
        <w:t xml:space="preserve">المصدر: من إعداد الباحثين بالاعتماد على مخرجات </w:t>
      </w:r>
      <w:proofErr w:type="spellStart"/>
      <w:r w:rsidRPr="00811613">
        <w:rPr>
          <w:rFonts w:ascii="Traditional Arabic" w:eastAsiaTheme="minorEastAsia" w:hAnsi="Traditional Arabic" w:cs="Traditional Arabic"/>
          <w:b/>
          <w:bCs/>
          <w:sz w:val="28"/>
          <w:szCs w:val="28"/>
          <w:lang w:eastAsia="fr-FR"/>
        </w:rPr>
        <w:t>spss</w:t>
      </w:r>
      <w:proofErr w:type="spellEnd"/>
      <w:r w:rsidRPr="00811613">
        <w:rPr>
          <w:rFonts w:ascii="Traditional Arabic" w:eastAsiaTheme="minorEastAsia" w:hAnsi="Traditional Arabic" w:cs="Traditional Arabic"/>
          <w:b/>
          <w:bCs/>
          <w:sz w:val="28"/>
          <w:szCs w:val="28"/>
          <w:lang w:eastAsia="fr-FR"/>
        </w:rPr>
        <w:t xml:space="preserve"> v24</w:t>
      </w:r>
      <w:r w:rsidRPr="00811613">
        <w:rPr>
          <w:rFonts w:ascii="Traditional Arabic" w:eastAsiaTheme="minorEastAsia" w:hAnsi="Traditional Arabic" w:cs="Traditional Arabic"/>
          <w:b/>
          <w:bCs/>
          <w:sz w:val="28"/>
          <w:szCs w:val="28"/>
          <w:rtl/>
          <w:lang w:eastAsia="fr-FR"/>
        </w:rPr>
        <w:t>.</w:t>
      </w:r>
    </w:p>
    <w:p w14:paraId="5D1B13E5" w14:textId="77777777" w:rsidR="008D41B7" w:rsidRPr="00811613" w:rsidRDefault="008D41B7" w:rsidP="00811613">
      <w:pPr>
        <w:tabs>
          <w:tab w:val="left" w:pos="2697"/>
        </w:tabs>
        <w:bidi/>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يلاحظ من خلال الجدول أن قيم معامل الالتواء والتفلطح لجميع متغيرات الدراسة تقع في الفئة -2، 2، ومنه فالبيانات تتبع التوزيع الطبيعي، وعليه يمكن استخدام الأساليب الإحصائية </w:t>
      </w:r>
      <w:proofErr w:type="spellStart"/>
      <w:r w:rsidRPr="00811613">
        <w:rPr>
          <w:rFonts w:ascii="Traditional Arabic" w:eastAsiaTheme="minorEastAsia" w:hAnsi="Traditional Arabic" w:cs="Traditional Arabic"/>
          <w:sz w:val="28"/>
          <w:szCs w:val="28"/>
          <w:rtl/>
          <w:lang w:eastAsia="fr-FR"/>
        </w:rPr>
        <w:t>المعلمية</w:t>
      </w:r>
      <w:proofErr w:type="spellEnd"/>
      <w:r w:rsidRPr="00811613">
        <w:rPr>
          <w:rFonts w:ascii="Traditional Arabic" w:eastAsiaTheme="minorEastAsia" w:hAnsi="Traditional Arabic" w:cs="Traditional Arabic"/>
          <w:sz w:val="28"/>
          <w:szCs w:val="28"/>
          <w:rtl/>
          <w:lang w:eastAsia="fr-FR"/>
        </w:rPr>
        <w:t xml:space="preserve"> في اختبار الفرضيات.</w:t>
      </w:r>
    </w:p>
    <w:p w14:paraId="72D722BD" w14:textId="0766EC6F" w:rsidR="008D41B7" w:rsidRPr="00811613" w:rsidRDefault="008D41B7" w:rsidP="00811613">
      <w:pPr>
        <w:tabs>
          <w:tab w:val="left" w:pos="2697"/>
        </w:tabs>
        <w:bidi/>
        <w:spacing w:after="0"/>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t>- اختبار الفرضية الأولى "</w:t>
      </w:r>
      <w:r w:rsidRPr="00811613">
        <w:rPr>
          <w:rFonts w:ascii="Traditional Arabic" w:eastAsiaTheme="minorEastAsia" w:hAnsi="Traditional Arabic" w:cs="Traditional Arabic"/>
          <w:sz w:val="28"/>
          <w:szCs w:val="28"/>
          <w:rtl/>
          <w:lang w:eastAsia="fr-FR"/>
        </w:rPr>
        <w:t xml:space="preserve"> مستوى تطبيق إدارة الجودة الشاملة </w:t>
      </w:r>
      <w:r w:rsidR="004D20B0">
        <w:rPr>
          <w:rFonts w:ascii="Traditional Arabic" w:eastAsiaTheme="minorEastAsia" w:hAnsi="Traditional Arabic" w:cs="Traditional Arabic" w:hint="cs"/>
          <w:sz w:val="28"/>
          <w:szCs w:val="28"/>
          <w:rtl/>
          <w:lang w:eastAsia="fr-FR"/>
        </w:rPr>
        <w:t>بجامعة قسنطينة 2</w:t>
      </w:r>
      <w:r w:rsidRPr="00811613">
        <w:rPr>
          <w:rFonts w:ascii="Traditional Arabic" w:eastAsiaTheme="minorEastAsia" w:hAnsi="Traditional Arabic" w:cs="Traditional Arabic"/>
          <w:sz w:val="28"/>
          <w:szCs w:val="28"/>
          <w:rtl/>
          <w:lang w:eastAsia="fr-FR"/>
        </w:rPr>
        <w:t xml:space="preserve"> يمتاز بكونه ذو مستوى متوسط".</w:t>
      </w:r>
    </w:p>
    <w:p w14:paraId="425C91BD" w14:textId="306E2C48" w:rsidR="008D41B7" w:rsidRPr="00811613" w:rsidRDefault="008D41B7" w:rsidP="00811613">
      <w:pPr>
        <w:tabs>
          <w:tab w:val="left" w:pos="2697"/>
        </w:tabs>
        <w:bidi/>
        <w:spacing w:before="160" w:after="0"/>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ومن </w:t>
      </w:r>
      <w:r w:rsidR="004D20B0">
        <w:rPr>
          <w:rFonts w:ascii="Traditional Arabic" w:eastAsiaTheme="minorEastAsia" w:hAnsi="Traditional Arabic" w:cs="Traditional Arabic" w:hint="cs"/>
          <w:sz w:val="28"/>
          <w:szCs w:val="28"/>
          <w:rtl/>
          <w:lang w:eastAsia="fr-FR"/>
        </w:rPr>
        <w:t>أ</w:t>
      </w:r>
      <w:r w:rsidRPr="00811613">
        <w:rPr>
          <w:rFonts w:ascii="Traditional Arabic" w:eastAsiaTheme="minorEastAsia" w:hAnsi="Traditional Arabic" w:cs="Traditional Arabic"/>
          <w:sz w:val="28"/>
          <w:szCs w:val="28"/>
          <w:rtl/>
          <w:lang w:eastAsia="fr-FR"/>
        </w:rPr>
        <w:t>جل اختبار هذه الفرضية تم حساب المتوسطات الحسابية والانحرافات المعيارية لمبادئ ادارة الجودة الشاملة.</w:t>
      </w:r>
    </w:p>
    <w:p w14:paraId="744FDAD8" w14:textId="77777777" w:rsidR="008D41B7" w:rsidRDefault="008D41B7" w:rsidP="00811613">
      <w:pPr>
        <w:tabs>
          <w:tab w:val="left" w:pos="2697"/>
        </w:tabs>
        <w:bidi/>
        <w:spacing w:before="160" w:after="0"/>
        <w:ind w:firstLine="357"/>
        <w:rPr>
          <w:rFonts w:ascii="Traditional Arabic" w:eastAsiaTheme="minorEastAsia" w:hAnsi="Traditional Arabic" w:cs="Traditional Arabic"/>
          <w:b/>
          <w:bCs/>
          <w:sz w:val="28"/>
          <w:szCs w:val="28"/>
          <w:rtl/>
          <w:lang w:eastAsia="fr-FR"/>
        </w:rPr>
      </w:pPr>
    </w:p>
    <w:p w14:paraId="25C40DA3" w14:textId="77777777" w:rsidR="004D20B0" w:rsidRPr="00811613" w:rsidRDefault="004D20B0" w:rsidP="004D20B0">
      <w:pPr>
        <w:tabs>
          <w:tab w:val="left" w:pos="2697"/>
        </w:tabs>
        <w:bidi/>
        <w:spacing w:before="160" w:after="0"/>
        <w:ind w:firstLine="357"/>
        <w:rPr>
          <w:rFonts w:ascii="Traditional Arabic" w:eastAsiaTheme="minorEastAsia" w:hAnsi="Traditional Arabic" w:cs="Traditional Arabic"/>
          <w:b/>
          <w:bCs/>
          <w:sz w:val="28"/>
          <w:szCs w:val="28"/>
          <w:rtl/>
          <w:lang w:eastAsia="fr-FR"/>
        </w:rPr>
      </w:pPr>
    </w:p>
    <w:p w14:paraId="368B92D8" w14:textId="77777777" w:rsidR="008D41B7" w:rsidRPr="00811613" w:rsidRDefault="008D41B7" w:rsidP="00811613">
      <w:pPr>
        <w:tabs>
          <w:tab w:val="left" w:pos="2697"/>
        </w:tabs>
        <w:bidi/>
        <w:spacing w:before="160" w:after="0"/>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b/>
          <w:bCs/>
          <w:sz w:val="28"/>
          <w:szCs w:val="28"/>
          <w:rtl/>
          <w:lang w:eastAsia="fr-FR"/>
        </w:rPr>
        <w:lastRenderedPageBreak/>
        <w:t>الجدول (9)</w:t>
      </w:r>
    </w:p>
    <w:p w14:paraId="238D4468" w14:textId="77777777" w:rsidR="008D41B7" w:rsidRPr="00811613" w:rsidRDefault="008D41B7" w:rsidP="00811613">
      <w:pPr>
        <w:bidi/>
        <w:spacing w:before="160" w:line="240" w:lineRule="auto"/>
        <w:rPr>
          <w:rFonts w:ascii="Traditional Arabic" w:hAnsi="Traditional Arabic" w:cs="Traditional Arabic"/>
          <w:b/>
          <w:bCs/>
          <w:sz w:val="28"/>
          <w:szCs w:val="28"/>
          <w:rtl/>
        </w:rPr>
      </w:pPr>
      <w:r w:rsidRPr="00811613">
        <w:rPr>
          <w:rFonts w:ascii="Traditional Arabic" w:eastAsiaTheme="minorEastAsia" w:hAnsi="Traditional Arabic" w:cs="Traditional Arabic"/>
          <w:b/>
          <w:bCs/>
          <w:sz w:val="28"/>
          <w:szCs w:val="28"/>
          <w:rtl/>
          <w:lang w:eastAsia="fr-FR"/>
        </w:rPr>
        <w:t>المتوسط الحسابي والانحراف المعياري لمبادئ إدارة الجودة الشاملة.</w:t>
      </w:r>
    </w:p>
    <w:tbl>
      <w:tblPr>
        <w:tblStyle w:val="Grilledutableau"/>
        <w:tblpPr w:leftFromText="141" w:rightFromText="141" w:vertAnchor="page" w:horzAnchor="margin" w:tblpXSpec="center" w:tblpY="2671"/>
        <w:bidiVisual/>
        <w:tblW w:w="0" w:type="auto"/>
        <w:tblLook w:val="04A0" w:firstRow="1" w:lastRow="0" w:firstColumn="1" w:lastColumn="0" w:noHBand="0" w:noVBand="1"/>
      </w:tblPr>
      <w:tblGrid>
        <w:gridCol w:w="2552"/>
        <w:gridCol w:w="1565"/>
        <w:gridCol w:w="1270"/>
        <w:gridCol w:w="1701"/>
        <w:gridCol w:w="1132"/>
      </w:tblGrid>
      <w:tr w:rsidR="008D41B7" w:rsidRPr="00811613" w14:paraId="4B1B067D" w14:textId="77777777" w:rsidTr="00BB14B1">
        <w:tc>
          <w:tcPr>
            <w:tcW w:w="2552" w:type="dxa"/>
            <w:vAlign w:val="center"/>
          </w:tcPr>
          <w:p w14:paraId="7D861EBF"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bookmarkStart w:id="9" w:name="_Hlk82489944"/>
            <w:r w:rsidRPr="00811613">
              <w:rPr>
                <w:rFonts w:ascii="Traditional Arabic" w:hAnsi="Traditional Arabic" w:cs="Traditional Arabic"/>
                <w:b/>
                <w:bCs/>
                <w:sz w:val="28"/>
                <w:szCs w:val="28"/>
                <w:rtl/>
              </w:rPr>
              <w:t>المبادئ</w:t>
            </w:r>
          </w:p>
        </w:tc>
        <w:tc>
          <w:tcPr>
            <w:tcW w:w="1565" w:type="dxa"/>
            <w:vAlign w:val="center"/>
          </w:tcPr>
          <w:p w14:paraId="1D5684D8"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270" w:type="dxa"/>
            <w:vAlign w:val="center"/>
          </w:tcPr>
          <w:p w14:paraId="1B3304E6"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701" w:type="dxa"/>
            <w:vAlign w:val="center"/>
          </w:tcPr>
          <w:p w14:paraId="0F4FA866"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الملاحظة</w:t>
            </w:r>
          </w:p>
        </w:tc>
        <w:tc>
          <w:tcPr>
            <w:tcW w:w="1132" w:type="dxa"/>
            <w:vAlign w:val="center"/>
          </w:tcPr>
          <w:p w14:paraId="7DFC1769"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المرتبة</w:t>
            </w:r>
          </w:p>
        </w:tc>
      </w:tr>
      <w:tr w:rsidR="008D41B7" w:rsidRPr="00811613" w14:paraId="753D4312" w14:textId="77777777" w:rsidTr="00BB14B1">
        <w:tc>
          <w:tcPr>
            <w:tcW w:w="2552" w:type="dxa"/>
            <w:vAlign w:val="center"/>
          </w:tcPr>
          <w:p w14:paraId="66D4C040"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التزام الإدارة العليا.</w:t>
            </w:r>
          </w:p>
        </w:tc>
        <w:tc>
          <w:tcPr>
            <w:tcW w:w="1565" w:type="dxa"/>
            <w:vAlign w:val="center"/>
          </w:tcPr>
          <w:p w14:paraId="0AE04519"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2.70</w:t>
            </w:r>
          </w:p>
        </w:tc>
        <w:tc>
          <w:tcPr>
            <w:tcW w:w="1270" w:type="dxa"/>
            <w:vAlign w:val="center"/>
          </w:tcPr>
          <w:p w14:paraId="58C78E7F"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0.85</w:t>
            </w:r>
          </w:p>
        </w:tc>
        <w:tc>
          <w:tcPr>
            <w:tcW w:w="1701" w:type="dxa"/>
            <w:vAlign w:val="center"/>
          </w:tcPr>
          <w:p w14:paraId="7AB283BC"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w:t>
            </w:r>
          </w:p>
        </w:tc>
        <w:tc>
          <w:tcPr>
            <w:tcW w:w="1132" w:type="dxa"/>
            <w:vAlign w:val="center"/>
          </w:tcPr>
          <w:p w14:paraId="2D74CF31"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w:t>
            </w:r>
          </w:p>
        </w:tc>
      </w:tr>
      <w:tr w:rsidR="008D41B7" w:rsidRPr="00811613" w14:paraId="22BF65AD" w14:textId="77777777" w:rsidTr="00BB14B1">
        <w:tc>
          <w:tcPr>
            <w:tcW w:w="2552" w:type="dxa"/>
            <w:vAlign w:val="center"/>
          </w:tcPr>
          <w:p w14:paraId="4A42F330"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التحسين المستمر.</w:t>
            </w:r>
          </w:p>
        </w:tc>
        <w:tc>
          <w:tcPr>
            <w:tcW w:w="1565" w:type="dxa"/>
            <w:vAlign w:val="center"/>
          </w:tcPr>
          <w:p w14:paraId="057856C7"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2.80</w:t>
            </w:r>
          </w:p>
        </w:tc>
        <w:tc>
          <w:tcPr>
            <w:tcW w:w="1270" w:type="dxa"/>
            <w:vAlign w:val="center"/>
          </w:tcPr>
          <w:p w14:paraId="74A5B7B4"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0.88</w:t>
            </w:r>
          </w:p>
        </w:tc>
        <w:tc>
          <w:tcPr>
            <w:tcW w:w="1701" w:type="dxa"/>
            <w:vAlign w:val="center"/>
          </w:tcPr>
          <w:p w14:paraId="14856310"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متوسط</w:t>
            </w:r>
          </w:p>
        </w:tc>
        <w:tc>
          <w:tcPr>
            <w:tcW w:w="1132" w:type="dxa"/>
            <w:vAlign w:val="center"/>
          </w:tcPr>
          <w:p w14:paraId="5C361B3A"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w:t>
            </w:r>
          </w:p>
        </w:tc>
      </w:tr>
      <w:tr w:rsidR="008D41B7" w:rsidRPr="00811613" w14:paraId="6756F83F" w14:textId="77777777" w:rsidTr="00BB14B1">
        <w:tc>
          <w:tcPr>
            <w:tcW w:w="2552" w:type="dxa"/>
            <w:vAlign w:val="center"/>
          </w:tcPr>
          <w:p w14:paraId="23AC5D04"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مشاركة العاملين وتحفيزهم.</w:t>
            </w:r>
          </w:p>
        </w:tc>
        <w:tc>
          <w:tcPr>
            <w:tcW w:w="1565" w:type="dxa"/>
            <w:vAlign w:val="center"/>
          </w:tcPr>
          <w:p w14:paraId="26791AA7"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2.40</w:t>
            </w:r>
          </w:p>
        </w:tc>
        <w:tc>
          <w:tcPr>
            <w:tcW w:w="1270" w:type="dxa"/>
            <w:vAlign w:val="center"/>
          </w:tcPr>
          <w:p w14:paraId="0F0034FD"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0.65</w:t>
            </w:r>
          </w:p>
        </w:tc>
        <w:tc>
          <w:tcPr>
            <w:tcW w:w="1701" w:type="dxa"/>
            <w:vAlign w:val="center"/>
          </w:tcPr>
          <w:p w14:paraId="15FD89DB"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c>
          <w:tcPr>
            <w:tcW w:w="1132" w:type="dxa"/>
            <w:vAlign w:val="center"/>
          </w:tcPr>
          <w:p w14:paraId="3A9E5606"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4</w:t>
            </w:r>
          </w:p>
        </w:tc>
      </w:tr>
      <w:tr w:rsidR="008D41B7" w:rsidRPr="00811613" w14:paraId="6116DA95" w14:textId="77777777" w:rsidTr="00BB14B1">
        <w:tc>
          <w:tcPr>
            <w:tcW w:w="2552" w:type="dxa"/>
            <w:vAlign w:val="center"/>
          </w:tcPr>
          <w:p w14:paraId="0E7E8173" w14:textId="566476A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التركيز على </w:t>
            </w:r>
            <w:r w:rsidR="00571B90">
              <w:rPr>
                <w:rFonts w:ascii="Traditional Arabic" w:hAnsi="Traditional Arabic" w:cs="Traditional Arabic" w:hint="cs"/>
                <w:b/>
                <w:bCs/>
                <w:sz w:val="28"/>
                <w:szCs w:val="28"/>
                <w:rtl/>
              </w:rPr>
              <w:t>الطالب</w:t>
            </w:r>
          </w:p>
        </w:tc>
        <w:tc>
          <w:tcPr>
            <w:tcW w:w="1565" w:type="dxa"/>
            <w:vAlign w:val="center"/>
          </w:tcPr>
          <w:p w14:paraId="2638D638"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2.54</w:t>
            </w:r>
          </w:p>
        </w:tc>
        <w:tc>
          <w:tcPr>
            <w:tcW w:w="1270" w:type="dxa"/>
            <w:vAlign w:val="center"/>
          </w:tcPr>
          <w:p w14:paraId="6D7EFA15"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0.74</w:t>
            </w:r>
          </w:p>
        </w:tc>
        <w:tc>
          <w:tcPr>
            <w:tcW w:w="1701" w:type="dxa"/>
            <w:vAlign w:val="center"/>
          </w:tcPr>
          <w:p w14:paraId="3B4CEC5E"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c>
          <w:tcPr>
            <w:tcW w:w="1132" w:type="dxa"/>
            <w:vAlign w:val="center"/>
          </w:tcPr>
          <w:p w14:paraId="1114ABFE"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3</w:t>
            </w:r>
          </w:p>
        </w:tc>
      </w:tr>
      <w:tr w:rsidR="008D41B7" w:rsidRPr="00811613" w14:paraId="137BC634" w14:textId="77777777" w:rsidTr="00BB14B1">
        <w:tc>
          <w:tcPr>
            <w:tcW w:w="2552" w:type="dxa"/>
            <w:vAlign w:val="center"/>
          </w:tcPr>
          <w:p w14:paraId="44CC5F85"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التغذية العكسية</w:t>
            </w:r>
          </w:p>
        </w:tc>
        <w:tc>
          <w:tcPr>
            <w:tcW w:w="1565" w:type="dxa"/>
            <w:vAlign w:val="center"/>
          </w:tcPr>
          <w:p w14:paraId="6F793F8A"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2.25</w:t>
            </w:r>
          </w:p>
        </w:tc>
        <w:tc>
          <w:tcPr>
            <w:tcW w:w="1270" w:type="dxa"/>
            <w:vAlign w:val="center"/>
          </w:tcPr>
          <w:p w14:paraId="19878340"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0.75</w:t>
            </w:r>
          </w:p>
        </w:tc>
        <w:tc>
          <w:tcPr>
            <w:tcW w:w="1701" w:type="dxa"/>
            <w:vAlign w:val="center"/>
          </w:tcPr>
          <w:p w14:paraId="7EC2FA4C"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c>
          <w:tcPr>
            <w:tcW w:w="1132" w:type="dxa"/>
            <w:vAlign w:val="center"/>
          </w:tcPr>
          <w:p w14:paraId="190943D3"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5</w:t>
            </w:r>
          </w:p>
        </w:tc>
      </w:tr>
      <w:tr w:rsidR="008D41B7" w:rsidRPr="00811613" w14:paraId="41E99866" w14:textId="77777777" w:rsidTr="00BB14B1">
        <w:tc>
          <w:tcPr>
            <w:tcW w:w="2552" w:type="dxa"/>
            <w:vAlign w:val="center"/>
          </w:tcPr>
          <w:p w14:paraId="0E6F767C" w14:textId="77777777" w:rsidR="008D41B7" w:rsidRPr="00811613" w:rsidRDefault="008D41B7" w:rsidP="00811613">
            <w:pPr>
              <w:tabs>
                <w:tab w:val="left" w:pos="2697"/>
              </w:tabs>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ادارة الجودة الشاملة</w:t>
            </w:r>
          </w:p>
        </w:tc>
        <w:tc>
          <w:tcPr>
            <w:tcW w:w="1565" w:type="dxa"/>
            <w:vAlign w:val="center"/>
          </w:tcPr>
          <w:p w14:paraId="6521325C"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2.54</w:t>
            </w:r>
          </w:p>
        </w:tc>
        <w:tc>
          <w:tcPr>
            <w:tcW w:w="1270" w:type="dxa"/>
            <w:vAlign w:val="center"/>
          </w:tcPr>
          <w:p w14:paraId="4595DFEB"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0.56</w:t>
            </w:r>
          </w:p>
        </w:tc>
        <w:tc>
          <w:tcPr>
            <w:tcW w:w="1701" w:type="dxa"/>
            <w:vAlign w:val="center"/>
          </w:tcPr>
          <w:p w14:paraId="21BC14D0" w14:textId="77777777" w:rsidR="008D41B7" w:rsidRPr="00811613" w:rsidRDefault="008D41B7" w:rsidP="00811613">
            <w:pPr>
              <w:tabs>
                <w:tab w:val="left" w:pos="2697"/>
              </w:tabs>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منخفض</w:t>
            </w:r>
          </w:p>
        </w:tc>
        <w:tc>
          <w:tcPr>
            <w:tcW w:w="1132" w:type="dxa"/>
            <w:vAlign w:val="center"/>
          </w:tcPr>
          <w:p w14:paraId="47772C41" w14:textId="77777777" w:rsidR="008D41B7" w:rsidRPr="00811613" w:rsidRDefault="008D41B7" w:rsidP="00811613">
            <w:pPr>
              <w:tabs>
                <w:tab w:val="left" w:pos="2697"/>
              </w:tabs>
              <w:bidi/>
              <w:jc w:val="left"/>
              <w:rPr>
                <w:rFonts w:ascii="Traditional Arabic" w:hAnsi="Traditional Arabic" w:cs="Traditional Arabic"/>
                <w:sz w:val="28"/>
                <w:szCs w:val="28"/>
                <w:rtl/>
              </w:rPr>
            </w:pPr>
          </w:p>
        </w:tc>
      </w:tr>
    </w:tbl>
    <w:p w14:paraId="39885247" w14:textId="77777777" w:rsidR="008D41B7" w:rsidRPr="00811613" w:rsidRDefault="008D41B7" w:rsidP="00811613">
      <w:pPr>
        <w:bidi/>
        <w:spacing w:line="240" w:lineRule="auto"/>
        <w:rPr>
          <w:rFonts w:ascii="Traditional Arabic" w:eastAsiaTheme="minorEastAsia" w:hAnsi="Traditional Arabic" w:cs="Traditional Arabic"/>
          <w:b/>
          <w:bCs/>
          <w:sz w:val="28"/>
          <w:szCs w:val="28"/>
          <w:rtl/>
          <w:lang w:eastAsia="fr-FR"/>
        </w:rPr>
      </w:pPr>
      <w:r w:rsidRPr="00811613">
        <w:rPr>
          <w:rFonts w:ascii="Traditional Arabic" w:eastAsiaTheme="minorEastAsia" w:hAnsi="Traditional Arabic" w:cs="Traditional Arabic"/>
          <w:b/>
          <w:bCs/>
          <w:sz w:val="28"/>
          <w:szCs w:val="28"/>
          <w:rtl/>
          <w:lang w:eastAsia="fr-FR"/>
        </w:rPr>
        <w:t xml:space="preserve">المصدر: من إعداد الباحثين بالاعتماد على مخرجات </w:t>
      </w:r>
      <w:proofErr w:type="spellStart"/>
      <w:r w:rsidRPr="00811613">
        <w:rPr>
          <w:rFonts w:ascii="Traditional Arabic" w:eastAsiaTheme="minorEastAsia" w:hAnsi="Traditional Arabic" w:cs="Traditional Arabic"/>
          <w:b/>
          <w:bCs/>
          <w:sz w:val="28"/>
          <w:szCs w:val="28"/>
          <w:lang w:eastAsia="fr-FR"/>
        </w:rPr>
        <w:t>spss</w:t>
      </w:r>
      <w:proofErr w:type="spellEnd"/>
      <w:r w:rsidRPr="00811613">
        <w:rPr>
          <w:rFonts w:ascii="Traditional Arabic" w:eastAsiaTheme="minorEastAsia" w:hAnsi="Traditional Arabic" w:cs="Traditional Arabic"/>
          <w:b/>
          <w:bCs/>
          <w:sz w:val="28"/>
          <w:szCs w:val="28"/>
          <w:lang w:eastAsia="fr-FR"/>
        </w:rPr>
        <w:t xml:space="preserve"> v24</w:t>
      </w:r>
      <w:r w:rsidRPr="00811613">
        <w:rPr>
          <w:rFonts w:ascii="Traditional Arabic" w:eastAsiaTheme="minorEastAsia" w:hAnsi="Traditional Arabic" w:cs="Traditional Arabic"/>
          <w:b/>
          <w:bCs/>
          <w:sz w:val="28"/>
          <w:szCs w:val="28"/>
          <w:rtl/>
          <w:lang w:eastAsia="fr-FR"/>
        </w:rPr>
        <w:t>.</w:t>
      </w:r>
      <w:bookmarkEnd w:id="9"/>
    </w:p>
    <w:p w14:paraId="3DC943BC" w14:textId="513E6666" w:rsidR="008D41B7" w:rsidRPr="00811613" w:rsidRDefault="008D41B7" w:rsidP="00811613">
      <w:pPr>
        <w:tabs>
          <w:tab w:val="left" w:pos="2697"/>
        </w:tabs>
        <w:bidi/>
        <w:spacing w:after="0"/>
        <w:ind w:firstLine="357"/>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يتضح من الجدول (9) أن المتوسط الحسابي لإدارة الجودة الشاملة قد بلغ 2.54، وبانحراف معياري قدره 0.56، وهذا يدل على ان </w:t>
      </w:r>
      <w:proofErr w:type="gramStart"/>
      <w:r w:rsidR="00571B90">
        <w:rPr>
          <w:rFonts w:ascii="Traditional Arabic" w:hAnsi="Traditional Arabic" w:cs="Traditional Arabic" w:hint="cs"/>
          <w:sz w:val="28"/>
          <w:szCs w:val="28"/>
          <w:rtl/>
        </w:rPr>
        <w:t xml:space="preserve">الجامعة </w:t>
      </w:r>
      <w:r w:rsidRPr="00811613">
        <w:rPr>
          <w:rFonts w:ascii="Traditional Arabic" w:hAnsi="Traditional Arabic" w:cs="Traditional Arabic"/>
          <w:sz w:val="28"/>
          <w:szCs w:val="28"/>
          <w:rtl/>
        </w:rPr>
        <w:t xml:space="preserve"> </w:t>
      </w:r>
      <w:r w:rsidR="00571B90">
        <w:rPr>
          <w:rFonts w:ascii="Traditional Arabic" w:hAnsi="Traditional Arabic" w:cs="Traditional Arabic" w:hint="cs"/>
          <w:sz w:val="28"/>
          <w:szCs w:val="28"/>
          <w:rtl/>
        </w:rPr>
        <w:t>ت</w:t>
      </w:r>
      <w:r w:rsidRPr="00811613">
        <w:rPr>
          <w:rFonts w:ascii="Traditional Arabic" w:hAnsi="Traditional Arabic" w:cs="Traditional Arabic"/>
          <w:sz w:val="28"/>
          <w:szCs w:val="28"/>
          <w:rtl/>
        </w:rPr>
        <w:t>عمل</w:t>
      </w:r>
      <w:proofErr w:type="gramEnd"/>
      <w:r w:rsidRPr="00811613">
        <w:rPr>
          <w:rFonts w:ascii="Traditional Arabic" w:hAnsi="Traditional Arabic" w:cs="Traditional Arabic"/>
          <w:sz w:val="28"/>
          <w:szCs w:val="28"/>
          <w:rtl/>
        </w:rPr>
        <w:t xml:space="preserve"> على تطبيق مبادئ إدارة الجودة الشاملة بمستوى منخفض، حيث أظهرت النتائج ان إدارة </w:t>
      </w:r>
      <w:r w:rsidR="00571B9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تعمل على تطبيق مبدا الالتزام، ومبدأ التحسين المستمر بمستوى متوسط، اما المبادئ الاخرى (التركيز على </w:t>
      </w:r>
      <w:r w:rsidR="00571B90">
        <w:rPr>
          <w:rFonts w:ascii="Traditional Arabic" w:hAnsi="Traditional Arabic" w:cs="Traditional Arabic" w:hint="cs"/>
          <w:sz w:val="28"/>
          <w:szCs w:val="28"/>
          <w:rtl/>
        </w:rPr>
        <w:t>الطالب</w:t>
      </w:r>
      <w:r w:rsidRPr="00811613">
        <w:rPr>
          <w:rFonts w:ascii="Traditional Arabic" w:hAnsi="Traditional Arabic" w:cs="Traditional Arabic"/>
          <w:sz w:val="28"/>
          <w:szCs w:val="28"/>
          <w:rtl/>
        </w:rPr>
        <w:t>، مشاركة العاملين وتحفيزهم، التغذية العكسية) فهي بمستوى منخفض.</w:t>
      </w:r>
    </w:p>
    <w:p w14:paraId="6D386A3F" w14:textId="77777777" w:rsidR="008D41B7" w:rsidRPr="00811613" w:rsidRDefault="008D41B7" w:rsidP="00811613">
      <w:pPr>
        <w:tabs>
          <w:tab w:val="left" w:pos="2697"/>
        </w:tabs>
        <w:bidi/>
        <w:spacing w:after="0"/>
        <w:ind w:firstLine="357"/>
        <w:rPr>
          <w:rFonts w:ascii="Traditional Arabic" w:hAnsi="Traditional Arabic" w:cs="Traditional Arabic"/>
          <w:sz w:val="28"/>
          <w:szCs w:val="28"/>
          <w:rtl/>
        </w:rPr>
      </w:pPr>
      <w:proofErr w:type="gramStart"/>
      <w:r w:rsidRPr="00811613">
        <w:rPr>
          <w:rFonts w:ascii="Traditional Arabic" w:hAnsi="Traditional Arabic" w:cs="Traditional Arabic"/>
          <w:sz w:val="28"/>
          <w:szCs w:val="28"/>
          <w:rtl/>
        </w:rPr>
        <w:t xml:space="preserve">و </w:t>
      </w:r>
      <w:proofErr w:type="spellStart"/>
      <w:r w:rsidRPr="00811613">
        <w:rPr>
          <w:rFonts w:ascii="Traditional Arabic" w:hAnsi="Traditional Arabic" w:cs="Traditional Arabic"/>
          <w:sz w:val="28"/>
          <w:szCs w:val="28"/>
          <w:rtl/>
        </w:rPr>
        <w:t>بناءا</w:t>
      </w:r>
      <w:proofErr w:type="spellEnd"/>
      <w:proofErr w:type="gramEnd"/>
      <w:r w:rsidRPr="00811613">
        <w:rPr>
          <w:rFonts w:ascii="Traditional Arabic" w:hAnsi="Traditional Arabic" w:cs="Traditional Arabic"/>
          <w:sz w:val="28"/>
          <w:szCs w:val="28"/>
          <w:rtl/>
        </w:rPr>
        <w:t xml:space="preserve"> على النتائج أعلاه، يتم </w:t>
      </w:r>
      <w:r w:rsidRPr="00811613">
        <w:rPr>
          <w:rFonts w:ascii="Traditional Arabic" w:hAnsi="Traditional Arabic" w:cs="Traditional Arabic"/>
          <w:b/>
          <w:bCs/>
          <w:sz w:val="28"/>
          <w:szCs w:val="28"/>
          <w:rtl/>
        </w:rPr>
        <w:t>رفض الفرضية الأولى،</w:t>
      </w:r>
      <w:r w:rsidRPr="00811613">
        <w:rPr>
          <w:rFonts w:ascii="Traditional Arabic" w:hAnsi="Traditional Arabic" w:cs="Traditional Arabic"/>
          <w:sz w:val="28"/>
          <w:szCs w:val="28"/>
          <w:rtl/>
        </w:rPr>
        <w:t xml:space="preserve"> حيث أن مستوى تطبيق إدارة الجودة الشاملة منخفض، وليس متوسط. </w:t>
      </w:r>
    </w:p>
    <w:p w14:paraId="2850E2C2" w14:textId="77777777" w:rsidR="008D41B7" w:rsidRPr="00811613" w:rsidRDefault="008D41B7" w:rsidP="00811613">
      <w:pPr>
        <w:tabs>
          <w:tab w:val="left" w:pos="2697"/>
        </w:tabs>
        <w:bidi/>
        <w:spacing w:after="0"/>
        <w:ind w:firstLine="357"/>
        <w:rPr>
          <w:rFonts w:ascii="Traditional Arabic" w:hAnsi="Traditional Arabic" w:cs="Traditional Arabic"/>
          <w:sz w:val="28"/>
          <w:szCs w:val="28"/>
          <w:rtl/>
        </w:rPr>
      </w:pPr>
      <w:r w:rsidRPr="00811613">
        <w:rPr>
          <w:rFonts w:ascii="Traditional Arabic" w:hAnsi="Traditional Arabic" w:cs="Traditional Arabic"/>
          <w:b/>
          <w:bCs/>
          <w:sz w:val="28"/>
          <w:szCs w:val="28"/>
          <w:rtl/>
        </w:rPr>
        <w:t xml:space="preserve">- اختبار الفرضية الثانية </w:t>
      </w:r>
      <w:bookmarkStart w:id="10" w:name="_Hlk82560560"/>
      <w:r w:rsidRPr="00811613">
        <w:rPr>
          <w:rFonts w:ascii="Traditional Arabic" w:hAnsi="Traditional Arabic" w:cs="Traditional Arabic"/>
          <w:sz w:val="28"/>
          <w:szCs w:val="28"/>
          <w:rtl/>
        </w:rPr>
        <w:t>" لا توجد فروق ذات دلالة احصائية في تصورات المبحوثين نحو مستوى تطبيق ادارة الجودة الشاملة بمستشفى مصطفى باشا تعزى لمتغير الجنس".</w:t>
      </w:r>
      <w:bookmarkEnd w:id="10"/>
    </w:p>
    <w:p w14:paraId="4217E74C" w14:textId="77777777" w:rsidR="008D41B7" w:rsidRPr="00811613" w:rsidRDefault="008D41B7" w:rsidP="00811613">
      <w:pPr>
        <w:bidi/>
        <w:spacing w:after="0"/>
        <w:ind w:firstLine="357"/>
        <w:rPr>
          <w:rFonts w:ascii="Traditional Arabic" w:hAnsi="Traditional Arabic" w:cs="Traditional Arabic"/>
          <w:sz w:val="28"/>
          <w:szCs w:val="28"/>
          <w:rtl/>
        </w:rPr>
      </w:pPr>
      <w:r w:rsidRPr="00811613">
        <w:rPr>
          <w:rFonts w:ascii="Traditional Arabic" w:hAnsi="Traditional Arabic" w:cs="Traditional Arabic"/>
          <w:sz w:val="28"/>
          <w:szCs w:val="28"/>
          <w:rtl/>
        </w:rPr>
        <w:t>ولاختبار هذه الفرضية تم استخدام اختبار (</w:t>
      </w:r>
      <w:r w:rsidRPr="00811613">
        <w:rPr>
          <w:rFonts w:ascii="Traditional Arabic" w:hAnsi="Traditional Arabic" w:cs="Traditional Arabic"/>
          <w:sz w:val="28"/>
          <w:szCs w:val="28"/>
        </w:rPr>
        <w:t>t</w:t>
      </w:r>
      <w:r w:rsidRPr="00811613">
        <w:rPr>
          <w:rFonts w:ascii="Traditional Arabic" w:hAnsi="Traditional Arabic" w:cs="Traditional Arabic"/>
          <w:sz w:val="28"/>
          <w:szCs w:val="28"/>
          <w:rtl/>
        </w:rPr>
        <w:t>) لعينتين مستقلتين، مع حساب المتوسطات الحسابية والانحرافات المعيارية لمتغيري الدراسة. والجدول (10) يوضح نتائج اختبار هذه الفرضية.</w:t>
      </w:r>
    </w:p>
    <w:p w14:paraId="2A1118A4" w14:textId="77777777" w:rsidR="008D41B7" w:rsidRPr="00811613" w:rsidRDefault="008D41B7" w:rsidP="00811613">
      <w:pPr>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الجدول (10)</w:t>
      </w:r>
    </w:p>
    <w:p w14:paraId="6CEB10BC" w14:textId="77777777" w:rsidR="008D41B7" w:rsidRPr="00811613" w:rsidRDefault="008D41B7" w:rsidP="00811613">
      <w:pPr>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نتائج اختبار </w:t>
      </w:r>
      <w:r w:rsidRPr="00811613">
        <w:rPr>
          <w:rFonts w:ascii="Traditional Arabic" w:hAnsi="Traditional Arabic" w:cs="Traditional Arabic"/>
          <w:b/>
          <w:bCs/>
          <w:sz w:val="28"/>
          <w:szCs w:val="28"/>
        </w:rPr>
        <w:t>t</w:t>
      </w:r>
      <w:r w:rsidRPr="00811613">
        <w:rPr>
          <w:rFonts w:ascii="Traditional Arabic" w:hAnsi="Traditional Arabic" w:cs="Traditional Arabic"/>
          <w:b/>
          <w:bCs/>
          <w:sz w:val="28"/>
          <w:szCs w:val="28"/>
          <w:rtl/>
        </w:rPr>
        <w:t xml:space="preserve"> لعينتين مستقلتين لتصورات المبحوثين حول إدارة الجودة الشاملة تبعا لمتغير الجنس</w:t>
      </w:r>
    </w:p>
    <w:tbl>
      <w:tblPr>
        <w:tblStyle w:val="Grilledutableau"/>
        <w:bidiVisual/>
        <w:tblW w:w="0" w:type="auto"/>
        <w:tblLook w:val="04A0" w:firstRow="1" w:lastRow="0" w:firstColumn="1" w:lastColumn="0" w:noHBand="0" w:noVBand="1"/>
      </w:tblPr>
      <w:tblGrid>
        <w:gridCol w:w="1334"/>
        <w:gridCol w:w="780"/>
        <w:gridCol w:w="702"/>
        <w:gridCol w:w="1632"/>
        <w:gridCol w:w="1636"/>
        <w:gridCol w:w="1242"/>
        <w:gridCol w:w="2024"/>
      </w:tblGrid>
      <w:tr w:rsidR="008D41B7" w:rsidRPr="00811613" w14:paraId="0200A51B" w14:textId="77777777" w:rsidTr="00BB14B1">
        <w:tc>
          <w:tcPr>
            <w:tcW w:w="1382" w:type="dxa"/>
            <w:vAlign w:val="center"/>
          </w:tcPr>
          <w:p w14:paraId="10EDEF3D"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المتغير</w:t>
            </w:r>
          </w:p>
        </w:tc>
        <w:tc>
          <w:tcPr>
            <w:tcW w:w="788" w:type="dxa"/>
            <w:vAlign w:val="center"/>
          </w:tcPr>
          <w:p w14:paraId="12FFC337"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الجنس</w:t>
            </w:r>
          </w:p>
        </w:tc>
        <w:tc>
          <w:tcPr>
            <w:tcW w:w="709" w:type="dxa"/>
            <w:vAlign w:val="center"/>
          </w:tcPr>
          <w:p w14:paraId="78F0D677"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العدد</w:t>
            </w:r>
          </w:p>
        </w:tc>
        <w:tc>
          <w:tcPr>
            <w:tcW w:w="1701" w:type="dxa"/>
            <w:vAlign w:val="center"/>
          </w:tcPr>
          <w:p w14:paraId="4A6089FE"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المتوسط الحسابي</w:t>
            </w:r>
          </w:p>
        </w:tc>
        <w:tc>
          <w:tcPr>
            <w:tcW w:w="1701" w:type="dxa"/>
            <w:vAlign w:val="center"/>
          </w:tcPr>
          <w:p w14:paraId="749AAB5D"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الانحراف المعياري</w:t>
            </w:r>
          </w:p>
        </w:tc>
        <w:tc>
          <w:tcPr>
            <w:tcW w:w="1275" w:type="dxa"/>
            <w:vAlign w:val="center"/>
          </w:tcPr>
          <w:p w14:paraId="6CAD03AC"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قيمة (</w:t>
            </w:r>
            <w:r w:rsidRPr="00811613">
              <w:rPr>
                <w:rFonts w:ascii="Traditional Arabic" w:hAnsi="Traditional Arabic" w:cs="Traditional Arabic"/>
                <w:b/>
                <w:bCs/>
                <w:sz w:val="28"/>
                <w:szCs w:val="28"/>
              </w:rPr>
              <w:t>T</w:t>
            </w:r>
            <w:r w:rsidRPr="00811613">
              <w:rPr>
                <w:rFonts w:ascii="Traditional Arabic" w:hAnsi="Traditional Arabic" w:cs="Traditional Arabic"/>
                <w:b/>
                <w:bCs/>
                <w:sz w:val="28"/>
                <w:szCs w:val="28"/>
                <w:rtl/>
              </w:rPr>
              <w:t>)</w:t>
            </w:r>
          </w:p>
        </w:tc>
        <w:tc>
          <w:tcPr>
            <w:tcW w:w="2122" w:type="dxa"/>
            <w:vAlign w:val="center"/>
          </w:tcPr>
          <w:p w14:paraId="4472C51C"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مستوى الدلالة (</w:t>
            </w:r>
            <w:proofErr w:type="spellStart"/>
            <w:r w:rsidRPr="00811613">
              <w:rPr>
                <w:rFonts w:ascii="Traditional Arabic" w:hAnsi="Traditional Arabic" w:cs="Traditional Arabic"/>
                <w:b/>
                <w:bCs/>
                <w:sz w:val="28"/>
                <w:szCs w:val="28"/>
              </w:rPr>
              <w:t>sig</w:t>
            </w:r>
            <w:proofErr w:type="spellEnd"/>
            <w:r w:rsidRPr="00811613">
              <w:rPr>
                <w:rFonts w:ascii="Traditional Arabic" w:hAnsi="Traditional Arabic" w:cs="Traditional Arabic"/>
                <w:b/>
                <w:bCs/>
                <w:sz w:val="28"/>
                <w:szCs w:val="28"/>
              </w:rPr>
              <w:t>.</w:t>
            </w:r>
            <w:r w:rsidRPr="00811613">
              <w:rPr>
                <w:rFonts w:ascii="Traditional Arabic" w:hAnsi="Traditional Arabic" w:cs="Traditional Arabic"/>
                <w:b/>
                <w:bCs/>
                <w:sz w:val="28"/>
                <w:szCs w:val="28"/>
                <w:rtl/>
              </w:rPr>
              <w:t>)</w:t>
            </w:r>
          </w:p>
        </w:tc>
      </w:tr>
      <w:tr w:rsidR="008D41B7" w:rsidRPr="00811613" w14:paraId="41C639C1" w14:textId="77777777" w:rsidTr="00BB14B1">
        <w:trPr>
          <w:trHeight w:val="390"/>
        </w:trPr>
        <w:tc>
          <w:tcPr>
            <w:tcW w:w="1382" w:type="dxa"/>
            <w:vMerge w:val="restart"/>
            <w:vAlign w:val="center"/>
          </w:tcPr>
          <w:p w14:paraId="6DCABFCB"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ادارة الجودة الشاملة</w:t>
            </w:r>
          </w:p>
        </w:tc>
        <w:tc>
          <w:tcPr>
            <w:tcW w:w="788" w:type="dxa"/>
            <w:tcBorders>
              <w:bottom w:val="single" w:sz="4" w:space="0" w:color="auto"/>
            </w:tcBorders>
            <w:vAlign w:val="center"/>
          </w:tcPr>
          <w:p w14:paraId="162CB76D"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ذكر</w:t>
            </w:r>
          </w:p>
        </w:tc>
        <w:tc>
          <w:tcPr>
            <w:tcW w:w="709" w:type="dxa"/>
            <w:tcBorders>
              <w:bottom w:val="single" w:sz="4" w:space="0" w:color="auto"/>
            </w:tcBorders>
            <w:vAlign w:val="center"/>
          </w:tcPr>
          <w:p w14:paraId="4C85918F"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14</w:t>
            </w:r>
          </w:p>
        </w:tc>
        <w:tc>
          <w:tcPr>
            <w:tcW w:w="1701" w:type="dxa"/>
            <w:tcBorders>
              <w:bottom w:val="single" w:sz="4" w:space="0" w:color="auto"/>
            </w:tcBorders>
            <w:vAlign w:val="center"/>
          </w:tcPr>
          <w:p w14:paraId="3B2E074C"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2.78</w:t>
            </w:r>
          </w:p>
        </w:tc>
        <w:tc>
          <w:tcPr>
            <w:tcW w:w="1701" w:type="dxa"/>
            <w:tcBorders>
              <w:bottom w:val="single" w:sz="4" w:space="0" w:color="auto"/>
            </w:tcBorders>
            <w:vAlign w:val="center"/>
          </w:tcPr>
          <w:p w14:paraId="6FDABB1C"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0.806</w:t>
            </w:r>
          </w:p>
        </w:tc>
        <w:tc>
          <w:tcPr>
            <w:tcW w:w="1275" w:type="dxa"/>
            <w:vMerge w:val="restart"/>
            <w:vAlign w:val="center"/>
          </w:tcPr>
          <w:p w14:paraId="35490C78"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1.857</w:t>
            </w:r>
          </w:p>
        </w:tc>
        <w:tc>
          <w:tcPr>
            <w:tcW w:w="2122" w:type="dxa"/>
            <w:vMerge w:val="restart"/>
            <w:vAlign w:val="center"/>
          </w:tcPr>
          <w:p w14:paraId="4E7035A1"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0.095</w:t>
            </w:r>
          </w:p>
        </w:tc>
      </w:tr>
      <w:tr w:rsidR="008D41B7" w:rsidRPr="00811613" w14:paraId="48A08463" w14:textId="77777777" w:rsidTr="00BB14B1">
        <w:trPr>
          <w:trHeight w:val="465"/>
        </w:trPr>
        <w:tc>
          <w:tcPr>
            <w:tcW w:w="1382" w:type="dxa"/>
            <w:vMerge/>
          </w:tcPr>
          <w:p w14:paraId="6CA279E7" w14:textId="77777777" w:rsidR="008D41B7" w:rsidRPr="00811613" w:rsidRDefault="008D41B7" w:rsidP="00811613">
            <w:pPr>
              <w:bidi/>
              <w:jc w:val="left"/>
              <w:rPr>
                <w:rFonts w:ascii="Traditional Arabic" w:hAnsi="Traditional Arabic" w:cs="Traditional Arabic"/>
                <w:b/>
                <w:bCs/>
                <w:sz w:val="28"/>
                <w:szCs w:val="28"/>
                <w:rtl/>
              </w:rPr>
            </w:pPr>
          </w:p>
        </w:tc>
        <w:tc>
          <w:tcPr>
            <w:tcW w:w="788" w:type="dxa"/>
            <w:tcBorders>
              <w:top w:val="single" w:sz="4" w:space="0" w:color="auto"/>
            </w:tcBorders>
          </w:tcPr>
          <w:p w14:paraId="302B7620" w14:textId="77777777" w:rsidR="008D41B7" w:rsidRPr="00811613" w:rsidRDefault="008D41B7" w:rsidP="00811613">
            <w:pPr>
              <w:bidi/>
              <w:jc w:val="left"/>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انثى </w:t>
            </w:r>
          </w:p>
        </w:tc>
        <w:tc>
          <w:tcPr>
            <w:tcW w:w="709" w:type="dxa"/>
            <w:tcBorders>
              <w:top w:val="single" w:sz="4" w:space="0" w:color="auto"/>
            </w:tcBorders>
          </w:tcPr>
          <w:p w14:paraId="0E5F6FFC"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52</w:t>
            </w:r>
          </w:p>
        </w:tc>
        <w:tc>
          <w:tcPr>
            <w:tcW w:w="1701" w:type="dxa"/>
            <w:tcBorders>
              <w:top w:val="single" w:sz="4" w:space="0" w:color="auto"/>
            </w:tcBorders>
          </w:tcPr>
          <w:p w14:paraId="7E57DF86"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2.47</w:t>
            </w:r>
          </w:p>
        </w:tc>
        <w:tc>
          <w:tcPr>
            <w:tcW w:w="1701" w:type="dxa"/>
            <w:tcBorders>
              <w:top w:val="single" w:sz="4" w:space="0" w:color="auto"/>
            </w:tcBorders>
          </w:tcPr>
          <w:p w14:paraId="0C2714BD" w14:textId="77777777" w:rsidR="008D41B7" w:rsidRPr="00811613" w:rsidRDefault="008D41B7" w:rsidP="00811613">
            <w:pPr>
              <w:bidi/>
              <w:jc w:val="left"/>
              <w:rPr>
                <w:rFonts w:ascii="Traditional Arabic" w:hAnsi="Traditional Arabic" w:cs="Traditional Arabic"/>
                <w:sz w:val="28"/>
                <w:szCs w:val="28"/>
                <w:rtl/>
              </w:rPr>
            </w:pPr>
            <w:r w:rsidRPr="00811613">
              <w:rPr>
                <w:rFonts w:ascii="Traditional Arabic" w:hAnsi="Traditional Arabic" w:cs="Traditional Arabic"/>
                <w:sz w:val="28"/>
                <w:szCs w:val="28"/>
                <w:rtl/>
              </w:rPr>
              <w:t>0.461</w:t>
            </w:r>
          </w:p>
        </w:tc>
        <w:tc>
          <w:tcPr>
            <w:tcW w:w="1275" w:type="dxa"/>
            <w:vMerge/>
          </w:tcPr>
          <w:p w14:paraId="52535047" w14:textId="77777777" w:rsidR="008D41B7" w:rsidRPr="00811613" w:rsidRDefault="008D41B7" w:rsidP="00811613">
            <w:pPr>
              <w:bidi/>
              <w:jc w:val="left"/>
              <w:rPr>
                <w:rFonts w:ascii="Traditional Arabic" w:hAnsi="Traditional Arabic" w:cs="Traditional Arabic"/>
                <w:b/>
                <w:bCs/>
                <w:sz w:val="28"/>
                <w:szCs w:val="28"/>
                <w:rtl/>
              </w:rPr>
            </w:pPr>
          </w:p>
        </w:tc>
        <w:tc>
          <w:tcPr>
            <w:tcW w:w="2122" w:type="dxa"/>
            <w:vMerge/>
          </w:tcPr>
          <w:p w14:paraId="613BA7C8" w14:textId="77777777" w:rsidR="008D41B7" w:rsidRPr="00811613" w:rsidRDefault="008D41B7" w:rsidP="00811613">
            <w:pPr>
              <w:bidi/>
              <w:jc w:val="left"/>
              <w:rPr>
                <w:rFonts w:ascii="Traditional Arabic" w:hAnsi="Traditional Arabic" w:cs="Traditional Arabic"/>
                <w:b/>
                <w:bCs/>
                <w:sz w:val="28"/>
                <w:szCs w:val="28"/>
                <w:rtl/>
              </w:rPr>
            </w:pPr>
          </w:p>
        </w:tc>
      </w:tr>
    </w:tbl>
    <w:p w14:paraId="5103B6E9" w14:textId="77777777" w:rsidR="008D41B7" w:rsidRPr="00811613" w:rsidRDefault="008D41B7" w:rsidP="00811613">
      <w:pPr>
        <w:bidi/>
        <w:spacing w:after="120"/>
        <w:rPr>
          <w:rFonts w:ascii="Traditional Arabic" w:eastAsiaTheme="minorEastAsia" w:hAnsi="Traditional Arabic" w:cs="Traditional Arabic"/>
          <w:b/>
          <w:bCs/>
          <w:sz w:val="28"/>
          <w:szCs w:val="28"/>
          <w:rtl/>
          <w:lang w:eastAsia="fr-FR"/>
        </w:rPr>
      </w:pPr>
      <w:r w:rsidRPr="00811613">
        <w:rPr>
          <w:rFonts w:ascii="Traditional Arabic" w:eastAsiaTheme="minorEastAsia" w:hAnsi="Traditional Arabic" w:cs="Traditional Arabic"/>
          <w:b/>
          <w:bCs/>
          <w:sz w:val="28"/>
          <w:szCs w:val="28"/>
          <w:rtl/>
          <w:lang w:eastAsia="fr-FR"/>
        </w:rPr>
        <w:t xml:space="preserve">المصدر: من إعداد الباحثين بالاعتماد على مخرجات </w:t>
      </w:r>
      <w:proofErr w:type="spellStart"/>
      <w:r w:rsidRPr="00811613">
        <w:rPr>
          <w:rFonts w:ascii="Traditional Arabic" w:eastAsiaTheme="minorEastAsia" w:hAnsi="Traditional Arabic" w:cs="Traditional Arabic"/>
          <w:b/>
          <w:bCs/>
          <w:sz w:val="28"/>
          <w:szCs w:val="28"/>
          <w:lang w:eastAsia="fr-FR"/>
        </w:rPr>
        <w:t>spss</w:t>
      </w:r>
      <w:proofErr w:type="spellEnd"/>
      <w:r w:rsidRPr="00811613">
        <w:rPr>
          <w:rFonts w:ascii="Traditional Arabic" w:eastAsiaTheme="minorEastAsia" w:hAnsi="Traditional Arabic" w:cs="Traditional Arabic"/>
          <w:b/>
          <w:bCs/>
          <w:sz w:val="28"/>
          <w:szCs w:val="28"/>
          <w:lang w:eastAsia="fr-FR"/>
        </w:rPr>
        <w:t xml:space="preserve"> v24</w:t>
      </w:r>
      <w:r w:rsidRPr="00811613">
        <w:rPr>
          <w:rFonts w:ascii="Traditional Arabic" w:eastAsiaTheme="minorEastAsia" w:hAnsi="Traditional Arabic" w:cs="Traditional Arabic"/>
          <w:b/>
          <w:bCs/>
          <w:sz w:val="28"/>
          <w:szCs w:val="28"/>
          <w:rtl/>
          <w:lang w:eastAsia="fr-FR"/>
        </w:rPr>
        <w:t>.</w:t>
      </w:r>
    </w:p>
    <w:p w14:paraId="168CE688" w14:textId="0EB0218F" w:rsidR="008D41B7" w:rsidRPr="00811613" w:rsidRDefault="008D41B7" w:rsidP="00811613">
      <w:pPr>
        <w:bidi/>
        <w:ind w:firstLine="357"/>
        <w:rPr>
          <w:rFonts w:ascii="Traditional Arabic" w:hAnsi="Traditional Arabic" w:cs="Traditional Arabic"/>
          <w:sz w:val="28"/>
          <w:szCs w:val="28"/>
          <w:rtl/>
        </w:rPr>
      </w:pPr>
      <w:r w:rsidRPr="00811613">
        <w:rPr>
          <w:rFonts w:ascii="Traditional Arabic" w:hAnsi="Traditional Arabic" w:cs="Traditional Arabic"/>
          <w:sz w:val="28"/>
          <w:szCs w:val="28"/>
          <w:rtl/>
        </w:rPr>
        <w:lastRenderedPageBreak/>
        <w:t xml:space="preserve">نلاحظ من خلال الجدول ان مستوى المعنوية حول ادارة الجودة الشاملة تبعا لمتغير الجنس كان أكبر من 0.05، وهذا يعني </w:t>
      </w:r>
      <w:r w:rsidRPr="00811613">
        <w:rPr>
          <w:rFonts w:ascii="Traditional Arabic" w:hAnsi="Traditional Arabic" w:cs="Traditional Arabic"/>
          <w:b/>
          <w:bCs/>
          <w:sz w:val="28"/>
          <w:szCs w:val="28"/>
          <w:rtl/>
        </w:rPr>
        <w:t>قبول الفرضية</w:t>
      </w:r>
      <w:r w:rsidRPr="00811613">
        <w:rPr>
          <w:rFonts w:ascii="Traditional Arabic" w:hAnsi="Traditional Arabic" w:cs="Traditional Arabic"/>
          <w:sz w:val="28"/>
          <w:szCs w:val="28"/>
          <w:rtl/>
        </w:rPr>
        <w:t>، أي انه لا توجد فروق معنوية ذات دلالة إحصائية حول إدارة الجودة الشاملة</w:t>
      </w:r>
      <w:r w:rsidR="00571B90">
        <w:rPr>
          <w:rFonts w:ascii="Traditional Arabic" w:hAnsi="Traditional Arabic" w:cs="Traditional Arabic" w:hint="cs"/>
          <w:sz w:val="28"/>
          <w:szCs w:val="28"/>
          <w:rtl/>
        </w:rPr>
        <w:t xml:space="preserve"> بالجامعة</w:t>
      </w:r>
      <w:r w:rsidRPr="00811613">
        <w:rPr>
          <w:rFonts w:ascii="Traditional Arabic" w:hAnsi="Traditional Arabic" w:cs="Traditional Arabic"/>
          <w:sz w:val="28"/>
          <w:szCs w:val="28"/>
          <w:rtl/>
        </w:rPr>
        <w:t xml:space="preserve"> تعزى لمتغير الجنس. </w:t>
      </w:r>
    </w:p>
    <w:p w14:paraId="3674B9BC" w14:textId="77777777" w:rsidR="008D41B7" w:rsidRPr="00811613" w:rsidRDefault="008D41B7" w:rsidP="00811613">
      <w:pPr>
        <w:bidi/>
        <w:ind w:left="720"/>
        <w:rPr>
          <w:rFonts w:ascii="Traditional Arabic" w:eastAsia="Times New Roman" w:hAnsi="Traditional Arabic" w:cs="Traditional Arabic"/>
          <w:sz w:val="28"/>
          <w:szCs w:val="28"/>
          <w:rtl/>
        </w:rPr>
      </w:pPr>
      <w:r w:rsidRPr="00811613">
        <w:rPr>
          <w:rFonts w:ascii="Traditional Arabic" w:eastAsia="Calibri" w:hAnsi="Traditional Arabic" w:cs="Traditional Arabic"/>
          <w:b/>
          <w:bCs/>
          <w:sz w:val="28"/>
          <w:szCs w:val="28"/>
          <w:rtl/>
        </w:rPr>
        <w:t>الخاتمة:</w:t>
      </w:r>
    </w:p>
    <w:p w14:paraId="37064254" w14:textId="53BA9AB0" w:rsidR="008D41B7" w:rsidRPr="00811613" w:rsidRDefault="008D41B7" w:rsidP="00811613">
      <w:pPr>
        <w:bidi/>
        <w:spacing w:after="0"/>
        <w:ind w:firstLine="357"/>
        <w:rPr>
          <w:rFonts w:ascii="Traditional Arabic" w:eastAsiaTheme="minorEastAsia" w:hAnsi="Traditional Arabic" w:cs="Traditional Arabic"/>
          <w:sz w:val="28"/>
          <w:szCs w:val="28"/>
          <w:lang w:eastAsia="fr-FR"/>
        </w:rPr>
      </w:pPr>
      <w:r w:rsidRPr="00811613">
        <w:rPr>
          <w:rFonts w:ascii="Traditional Arabic" w:eastAsiaTheme="minorEastAsia" w:hAnsi="Traditional Arabic" w:cs="Traditional Arabic"/>
          <w:sz w:val="28"/>
          <w:szCs w:val="28"/>
          <w:rtl/>
          <w:lang w:eastAsia="fr-FR"/>
        </w:rPr>
        <w:t xml:space="preserve">تعتبر إدارة الجودة الشاملة ركيزة أساسية لتحسين جودة خدمات </w:t>
      </w:r>
      <w:r w:rsidR="00571B90">
        <w:rPr>
          <w:rFonts w:ascii="Traditional Arabic" w:eastAsiaTheme="minorEastAsia" w:hAnsi="Traditional Arabic" w:cs="Traditional Arabic" w:hint="cs"/>
          <w:sz w:val="28"/>
          <w:szCs w:val="28"/>
          <w:rtl/>
          <w:lang w:eastAsia="fr-FR"/>
        </w:rPr>
        <w:t>في المؤسسات التعليمية</w:t>
      </w:r>
      <w:r w:rsidRPr="00811613">
        <w:rPr>
          <w:rFonts w:ascii="Traditional Arabic" w:eastAsiaTheme="minorEastAsia" w:hAnsi="Traditional Arabic" w:cs="Traditional Arabic"/>
          <w:sz w:val="28"/>
          <w:szCs w:val="28"/>
          <w:rtl/>
          <w:lang w:eastAsia="fr-FR"/>
        </w:rPr>
        <w:t xml:space="preserve">، وقد كان الهدف من هذه الدراسة التعرف على واقع تطبيق مبادئ إدارة الجودة الشاملة </w:t>
      </w:r>
      <w:r w:rsidR="00571B90">
        <w:rPr>
          <w:rFonts w:ascii="Traditional Arabic" w:eastAsiaTheme="minorEastAsia" w:hAnsi="Traditional Arabic" w:cs="Traditional Arabic" w:hint="cs"/>
          <w:sz w:val="28"/>
          <w:szCs w:val="28"/>
          <w:rtl/>
          <w:lang w:eastAsia="fr-FR"/>
        </w:rPr>
        <w:t>بجامعة قسنطينة 2</w:t>
      </w:r>
    </w:p>
    <w:p w14:paraId="062B72FA" w14:textId="77777777" w:rsidR="008D41B7" w:rsidRPr="00811613" w:rsidRDefault="008D41B7" w:rsidP="00811613">
      <w:pPr>
        <w:bidi/>
        <w:spacing w:after="0"/>
        <w:ind w:firstLine="357"/>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وقد توصلنا إلى مجموعة من النتائج أبرزها:</w:t>
      </w:r>
    </w:p>
    <w:p w14:paraId="4BE687DC" w14:textId="54F64DBB" w:rsidR="008D41B7" w:rsidRPr="00811613" w:rsidRDefault="008D41B7" w:rsidP="00811613">
      <w:pPr>
        <w:pStyle w:val="Paragraphedeliste"/>
        <w:numPr>
          <w:ilvl w:val="0"/>
          <w:numId w:val="10"/>
        </w:numPr>
        <w:bidi/>
        <w:spacing w:after="0" w:line="240" w:lineRule="auto"/>
        <w:rPr>
          <w:rFonts w:ascii="Traditional Arabic" w:eastAsiaTheme="minorEastAsia" w:hAnsi="Traditional Arabic" w:cs="Traditional Arabic"/>
          <w:sz w:val="28"/>
          <w:szCs w:val="28"/>
          <w:lang w:eastAsia="fr-FR"/>
        </w:rPr>
      </w:pPr>
      <w:r w:rsidRPr="00811613">
        <w:rPr>
          <w:rFonts w:ascii="Traditional Arabic" w:eastAsiaTheme="minorEastAsia" w:hAnsi="Traditional Arabic" w:cs="Traditional Arabic"/>
          <w:sz w:val="28"/>
          <w:szCs w:val="28"/>
          <w:rtl/>
          <w:lang w:eastAsia="fr-FR"/>
        </w:rPr>
        <w:t xml:space="preserve">مستوى تطبيق إدارة الجودة الشاملة في </w:t>
      </w:r>
      <w:r w:rsidR="00571B90">
        <w:rPr>
          <w:rFonts w:ascii="Traditional Arabic" w:eastAsiaTheme="minorEastAsia" w:hAnsi="Traditional Arabic" w:cs="Traditional Arabic" w:hint="cs"/>
          <w:sz w:val="28"/>
          <w:szCs w:val="28"/>
          <w:rtl/>
          <w:lang w:eastAsia="fr-FR"/>
        </w:rPr>
        <w:t>الجامعة</w:t>
      </w:r>
      <w:r w:rsidRPr="00811613">
        <w:rPr>
          <w:rFonts w:ascii="Traditional Arabic" w:eastAsiaTheme="minorEastAsia" w:hAnsi="Traditional Arabic" w:cs="Traditional Arabic"/>
          <w:sz w:val="28"/>
          <w:szCs w:val="28"/>
          <w:rtl/>
          <w:lang w:eastAsia="fr-FR"/>
        </w:rPr>
        <w:t xml:space="preserve"> محل الدراسة كان بمستوى منخفض.</w:t>
      </w:r>
    </w:p>
    <w:p w14:paraId="65F6CEBF" w14:textId="2ACED21D" w:rsidR="008D41B7" w:rsidRPr="00811613" w:rsidRDefault="008D41B7" w:rsidP="00811613">
      <w:pPr>
        <w:pStyle w:val="Paragraphedeliste"/>
        <w:numPr>
          <w:ilvl w:val="0"/>
          <w:numId w:val="10"/>
        </w:numPr>
        <w:bidi/>
        <w:spacing w:after="0" w:line="240" w:lineRule="auto"/>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مستوى تطبيق إدارة الجودة الشاملة بمبادئها (التحسين المستمر، التزام الإدارة العليا) في </w:t>
      </w:r>
      <w:r w:rsidR="00571B90">
        <w:rPr>
          <w:rFonts w:ascii="Traditional Arabic" w:eastAsiaTheme="minorEastAsia" w:hAnsi="Traditional Arabic" w:cs="Traditional Arabic" w:hint="cs"/>
          <w:sz w:val="28"/>
          <w:szCs w:val="28"/>
          <w:rtl/>
          <w:lang w:eastAsia="fr-FR"/>
        </w:rPr>
        <w:t>الجامعة</w:t>
      </w:r>
      <w:r w:rsidRPr="00811613">
        <w:rPr>
          <w:rFonts w:ascii="Traditional Arabic" w:eastAsiaTheme="minorEastAsia" w:hAnsi="Traditional Arabic" w:cs="Traditional Arabic"/>
          <w:sz w:val="28"/>
          <w:szCs w:val="28"/>
          <w:rtl/>
          <w:lang w:eastAsia="fr-FR"/>
        </w:rPr>
        <w:t xml:space="preserve"> محل الدراسة كان بمستوى متوسط.</w:t>
      </w:r>
    </w:p>
    <w:p w14:paraId="48666EB2" w14:textId="4F1B516A" w:rsidR="008D41B7" w:rsidRPr="00811613" w:rsidRDefault="008D41B7" w:rsidP="00811613">
      <w:pPr>
        <w:pStyle w:val="Paragraphedeliste"/>
        <w:numPr>
          <w:ilvl w:val="0"/>
          <w:numId w:val="10"/>
        </w:numPr>
        <w:bidi/>
        <w:spacing w:after="0" w:line="240" w:lineRule="auto"/>
        <w:rPr>
          <w:rFonts w:ascii="Traditional Arabic" w:eastAsiaTheme="minorEastAsia" w:hAnsi="Traditional Arabic" w:cs="Traditional Arabic"/>
          <w:sz w:val="28"/>
          <w:szCs w:val="28"/>
          <w:rtl/>
          <w:lang w:eastAsia="fr-FR"/>
        </w:rPr>
      </w:pPr>
      <w:r w:rsidRPr="00811613">
        <w:rPr>
          <w:rFonts w:ascii="Traditional Arabic" w:eastAsiaTheme="minorEastAsia" w:hAnsi="Traditional Arabic" w:cs="Traditional Arabic"/>
          <w:sz w:val="28"/>
          <w:szCs w:val="28"/>
          <w:rtl/>
          <w:lang w:eastAsia="fr-FR"/>
        </w:rPr>
        <w:t xml:space="preserve">مستوى تطبيق إدارة الجودة الشاملة بمبادئها (التركيز على الزبون، المشاركة، التغذية العكسية) في </w:t>
      </w:r>
      <w:r w:rsidR="00571B90">
        <w:rPr>
          <w:rFonts w:ascii="Traditional Arabic" w:eastAsiaTheme="minorEastAsia" w:hAnsi="Traditional Arabic" w:cs="Traditional Arabic" w:hint="cs"/>
          <w:sz w:val="28"/>
          <w:szCs w:val="28"/>
          <w:rtl/>
          <w:lang w:eastAsia="fr-FR"/>
        </w:rPr>
        <w:t>الجامعة</w:t>
      </w:r>
      <w:r w:rsidRPr="00811613">
        <w:rPr>
          <w:rFonts w:ascii="Traditional Arabic" w:eastAsiaTheme="minorEastAsia" w:hAnsi="Traditional Arabic" w:cs="Traditional Arabic"/>
          <w:sz w:val="28"/>
          <w:szCs w:val="28"/>
          <w:rtl/>
          <w:lang w:eastAsia="fr-FR"/>
        </w:rPr>
        <w:t xml:space="preserve"> محل الدراسة كان بمستوى منخفض.</w:t>
      </w:r>
    </w:p>
    <w:p w14:paraId="1CB17F6E" w14:textId="6427DAB9" w:rsidR="008D41B7" w:rsidRPr="00811613" w:rsidRDefault="008D41B7" w:rsidP="00811613">
      <w:pPr>
        <w:pStyle w:val="Paragraphedeliste"/>
        <w:numPr>
          <w:ilvl w:val="0"/>
          <w:numId w:val="10"/>
        </w:numPr>
        <w:bidi/>
        <w:spacing w:after="0" w:line="240" w:lineRule="auto"/>
        <w:rPr>
          <w:rFonts w:ascii="Traditional Arabic" w:eastAsiaTheme="minorEastAsia" w:hAnsi="Traditional Arabic" w:cs="Traditional Arabic"/>
          <w:sz w:val="28"/>
          <w:szCs w:val="28"/>
          <w:rtl/>
          <w:lang w:eastAsia="fr-FR"/>
        </w:rPr>
      </w:pPr>
      <w:r w:rsidRPr="00811613">
        <w:rPr>
          <w:rFonts w:ascii="Traditional Arabic" w:hAnsi="Traditional Arabic" w:cs="Traditional Arabic"/>
          <w:sz w:val="28"/>
          <w:szCs w:val="28"/>
          <w:rtl/>
        </w:rPr>
        <w:t xml:space="preserve">لا توجد فروق معنوية ذات دلالة إحصائية حول إدارة الجودة الشاملة </w:t>
      </w:r>
      <w:r w:rsidR="00571B90">
        <w:rPr>
          <w:rFonts w:ascii="Traditional Arabic" w:hAnsi="Traditional Arabic" w:cs="Traditional Arabic" w:hint="cs"/>
          <w:sz w:val="28"/>
          <w:szCs w:val="28"/>
          <w:rtl/>
        </w:rPr>
        <w:t>في جامعة عبد الحميد مهري</w:t>
      </w:r>
      <w:r w:rsidRPr="00811613">
        <w:rPr>
          <w:rFonts w:ascii="Traditional Arabic" w:hAnsi="Traditional Arabic" w:cs="Traditional Arabic"/>
          <w:sz w:val="28"/>
          <w:szCs w:val="28"/>
          <w:rtl/>
        </w:rPr>
        <w:t xml:space="preserve"> ترجع لمتغير الجنس.</w:t>
      </w:r>
    </w:p>
    <w:p w14:paraId="60724D7D" w14:textId="2459E253" w:rsidR="008D41B7" w:rsidRPr="00811613" w:rsidRDefault="008D41B7" w:rsidP="00811613">
      <w:pPr>
        <w:bidi/>
        <w:spacing w:after="0"/>
        <w:ind w:firstLine="357"/>
        <w:rPr>
          <w:rFonts w:ascii="Traditional Arabic" w:hAnsi="Traditional Arabic" w:cs="Traditional Arabic"/>
          <w:sz w:val="28"/>
          <w:szCs w:val="28"/>
          <w:rtl/>
        </w:rPr>
      </w:pPr>
      <w:r w:rsidRPr="00811613">
        <w:rPr>
          <w:rFonts w:ascii="Traditional Arabic" w:hAnsi="Traditional Arabic" w:cs="Traditional Arabic"/>
          <w:sz w:val="28"/>
          <w:szCs w:val="28"/>
          <w:rtl/>
        </w:rPr>
        <w:t xml:space="preserve">وعلى ضوء النتائج السابقة يمكن اقتراح مجموعة التوصيات التالية </w:t>
      </w:r>
    </w:p>
    <w:p w14:paraId="1C13ACE6" w14:textId="6AEB2F48" w:rsidR="008D41B7" w:rsidRPr="00811613" w:rsidRDefault="008D41B7" w:rsidP="00811613">
      <w:pPr>
        <w:pStyle w:val="Paragraphedeliste"/>
        <w:numPr>
          <w:ilvl w:val="1"/>
          <w:numId w:val="11"/>
        </w:numPr>
        <w:tabs>
          <w:tab w:val="right" w:pos="-142"/>
        </w:tabs>
        <w:bidi/>
        <w:spacing w:after="0" w:line="240" w:lineRule="auto"/>
        <w:rPr>
          <w:rFonts w:ascii="Traditional Arabic" w:hAnsi="Traditional Arabic" w:cs="Traditional Arabic"/>
          <w:sz w:val="28"/>
          <w:szCs w:val="28"/>
        </w:rPr>
      </w:pPr>
      <w:r w:rsidRPr="00811613">
        <w:rPr>
          <w:rFonts w:ascii="Traditional Arabic" w:hAnsi="Traditional Arabic" w:cs="Traditional Arabic"/>
          <w:sz w:val="28"/>
          <w:szCs w:val="28"/>
          <w:rtl/>
        </w:rPr>
        <w:t xml:space="preserve">ضرورة العمل على تبنى </w:t>
      </w:r>
      <w:r w:rsidR="00571B90">
        <w:rPr>
          <w:rFonts w:ascii="Traditional Arabic" w:hAnsi="Traditional Arabic" w:cs="Traditional Arabic" w:hint="cs"/>
          <w:sz w:val="28"/>
          <w:szCs w:val="28"/>
          <w:rtl/>
        </w:rPr>
        <w:t>الجامعة</w:t>
      </w:r>
      <w:r w:rsidRPr="00811613">
        <w:rPr>
          <w:rFonts w:ascii="Traditional Arabic" w:hAnsi="Traditional Arabic" w:cs="Traditional Arabic"/>
          <w:sz w:val="28"/>
          <w:szCs w:val="28"/>
          <w:rtl/>
        </w:rPr>
        <w:t xml:space="preserve"> لمدخل إدارة الجودة الشاملة حيث يعتبر هذا الأخير ضرورة حتمية للتحسين والتطوير المستمر.</w:t>
      </w:r>
    </w:p>
    <w:p w14:paraId="39DCAA07" w14:textId="44EBF03D" w:rsidR="008D41B7" w:rsidRPr="00811613" w:rsidRDefault="008D41B7" w:rsidP="00811613">
      <w:pPr>
        <w:pStyle w:val="Paragraphedeliste"/>
        <w:numPr>
          <w:ilvl w:val="1"/>
          <w:numId w:val="11"/>
        </w:numPr>
        <w:tabs>
          <w:tab w:val="right" w:pos="-142"/>
        </w:tabs>
        <w:bidi/>
        <w:spacing w:after="0" w:line="240" w:lineRule="auto"/>
        <w:rPr>
          <w:rFonts w:ascii="Traditional Arabic" w:hAnsi="Traditional Arabic" w:cs="Traditional Arabic"/>
          <w:sz w:val="28"/>
          <w:szCs w:val="28"/>
        </w:rPr>
      </w:pPr>
      <w:r w:rsidRPr="00811613">
        <w:rPr>
          <w:rFonts w:ascii="Traditional Arabic" w:hAnsi="Traditional Arabic" w:cs="Traditional Arabic"/>
          <w:sz w:val="28"/>
          <w:szCs w:val="28"/>
          <w:rtl/>
        </w:rPr>
        <w:t xml:space="preserve">تبني الإدارة العليا لمدخل ادارة الجودة الشاملة غير كافي بل يجب أن تلتزم اتجاهه وأن تعمل على دعمه بشكل غير محدود بهدف تضمين مبادئه وأبعاده </w:t>
      </w:r>
      <w:r w:rsidR="00571B90">
        <w:rPr>
          <w:rFonts w:ascii="Traditional Arabic" w:hAnsi="Traditional Arabic" w:cs="Traditional Arabic" w:hint="cs"/>
          <w:sz w:val="28"/>
          <w:szCs w:val="28"/>
          <w:rtl/>
        </w:rPr>
        <w:t>بالجامعة وتفعيل دور خلية الجودة في الكليات</w:t>
      </w:r>
    </w:p>
    <w:p w14:paraId="6173AA67" w14:textId="1D5E623D" w:rsidR="008D41B7" w:rsidRPr="00811613" w:rsidRDefault="008D41B7" w:rsidP="00811613">
      <w:pPr>
        <w:pStyle w:val="Paragraphedeliste"/>
        <w:numPr>
          <w:ilvl w:val="1"/>
          <w:numId w:val="11"/>
        </w:numPr>
        <w:tabs>
          <w:tab w:val="right" w:pos="-142"/>
        </w:tabs>
        <w:bidi/>
        <w:spacing w:after="0" w:line="240" w:lineRule="auto"/>
        <w:rPr>
          <w:rFonts w:ascii="Traditional Arabic" w:hAnsi="Traditional Arabic" w:cs="Traditional Arabic"/>
          <w:sz w:val="28"/>
          <w:szCs w:val="28"/>
        </w:rPr>
      </w:pPr>
      <w:r w:rsidRPr="00811613">
        <w:rPr>
          <w:rFonts w:ascii="Traditional Arabic" w:hAnsi="Traditional Arabic" w:cs="Traditional Arabic"/>
          <w:sz w:val="28"/>
          <w:szCs w:val="28"/>
          <w:rtl/>
        </w:rPr>
        <w:t xml:space="preserve">تلبية رغبات وتوقعات </w:t>
      </w:r>
      <w:r w:rsidR="00571B90">
        <w:rPr>
          <w:rFonts w:ascii="Traditional Arabic" w:hAnsi="Traditional Arabic" w:cs="Traditional Arabic" w:hint="cs"/>
          <w:sz w:val="28"/>
          <w:szCs w:val="28"/>
          <w:rtl/>
        </w:rPr>
        <w:t xml:space="preserve">الأساتذة والطلبة </w:t>
      </w:r>
      <w:r w:rsidRPr="00811613">
        <w:rPr>
          <w:rFonts w:ascii="Traditional Arabic" w:hAnsi="Traditional Arabic" w:cs="Traditional Arabic"/>
          <w:sz w:val="28"/>
          <w:szCs w:val="28"/>
          <w:rtl/>
        </w:rPr>
        <w:t xml:space="preserve">يعتبر الركيزة الأساسية لتقديم خدمة </w:t>
      </w:r>
      <w:r w:rsidR="00571B90">
        <w:rPr>
          <w:rFonts w:ascii="Traditional Arabic" w:hAnsi="Traditional Arabic" w:cs="Traditional Arabic" w:hint="cs"/>
          <w:sz w:val="28"/>
          <w:szCs w:val="28"/>
          <w:rtl/>
        </w:rPr>
        <w:t>التعليم الجيدة</w:t>
      </w:r>
    </w:p>
    <w:p w14:paraId="2D5D25C8" w14:textId="77777777" w:rsidR="008D41B7" w:rsidRPr="00811613" w:rsidRDefault="008D41B7" w:rsidP="00811613">
      <w:pPr>
        <w:pStyle w:val="Paragraphedeliste"/>
        <w:numPr>
          <w:ilvl w:val="1"/>
          <w:numId w:val="11"/>
        </w:numPr>
        <w:tabs>
          <w:tab w:val="right" w:pos="-142"/>
        </w:tabs>
        <w:bidi/>
        <w:spacing w:after="0" w:line="240" w:lineRule="auto"/>
        <w:rPr>
          <w:rFonts w:ascii="Traditional Arabic" w:hAnsi="Traditional Arabic" w:cs="Traditional Arabic"/>
          <w:sz w:val="28"/>
          <w:szCs w:val="28"/>
        </w:rPr>
      </w:pPr>
      <w:r w:rsidRPr="00811613">
        <w:rPr>
          <w:rFonts w:ascii="Traditional Arabic" w:hAnsi="Traditional Arabic" w:cs="Traditional Arabic"/>
          <w:sz w:val="28"/>
          <w:szCs w:val="28"/>
          <w:rtl/>
        </w:rPr>
        <w:t>إشراك جميع العاملين على اختلاف مستوياتهم، وتعزيز العمل وفق مبدأ الفريق؛</w:t>
      </w:r>
    </w:p>
    <w:p w14:paraId="52CE8AFD" w14:textId="77777777" w:rsidR="008D41B7" w:rsidRPr="00811613" w:rsidRDefault="008D41B7" w:rsidP="00811613">
      <w:pPr>
        <w:pStyle w:val="Paragraphedeliste"/>
        <w:numPr>
          <w:ilvl w:val="1"/>
          <w:numId w:val="11"/>
        </w:numPr>
        <w:tabs>
          <w:tab w:val="right" w:pos="-142"/>
        </w:tabs>
        <w:bidi/>
        <w:spacing w:after="0" w:line="240" w:lineRule="auto"/>
        <w:rPr>
          <w:rFonts w:ascii="Traditional Arabic" w:hAnsi="Traditional Arabic" w:cs="Traditional Arabic"/>
          <w:sz w:val="28"/>
          <w:szCs w:val="28"/>
        </w:rPr>
      </w:pPr>
      <w:r w:rsidRPr="00811613">
        <w:rPr>
          <w:rFonts w:ascii="Traditional Arabic" w:hAnsi="Traditional Arabic" w:cs="Traditional Arabic"/>
          <w:sz w:val="28"/>
          <w:szCs w:val="28"/>
          <w:rtl/>
        </w:rPr>
        <w:t>ضرورة وضع رؤية متكاملة في مجالات أخرى كتقنية المعلومات وإدارة المعرفة للتقليل من حدة المشاكل المطروحة.</w:t>
      </w:r>
    </w:p>
    <w:p w14:paraId="58B6EBAB" w14:textId="77777777" w:rsidR="008D41B7" w:rsidRPr="00811613" w:rsidRDefault="008D41B7" w:rsidP="00811613">
      <w:pPr>
        <w:pStyle w:val="Paragraphedeliste"/>
        <w:tabs>
          <w:tab w:val="right" w:pos="-142"/>
        </w:tabs>
        <w:bidi/>
        <w:spacing w:after="0" w:line="240" w:lineRule="auto"/>
        <w:ind w:left="1440"/>
        <w:rPr>
          <w:rFonts w:ascii="Traditional Arabic" w:hAnsi="Traditional Arabic" w:cs="Traditional Arabic"/>
          <w:sz w:val="28"/>
          <w:szCs w:val="28"/>
          <w:rtl/>
        </w:rPr>
      </w:pPr>
    </w:p>
    <w:p w14:paraId="7C7BDE34" w14:textId="77777777" w:rsidR="008D41B7" w:rsidRPr="00811613" w:rsidRDefault="008D41B7" w:rsidP="00811613">
      <w:pPr>
        <w:pStyle w:val="Paragraphedeliste"/>
        <w:tabs>
          <w:tab w:val="right" w:pos="-142"/>
        </w:tabs>
        <w:bidi/>
        <w:spacing w:after="0" w:line="240" w:lineRule="auto"/>
        <w:ind w:left="1440"/>
        <w:rPr>
          <w:rFonts w:ascii="Traditional Arabic" w:hAnsi="Traditional Arabic" w:cs="Traditional Arabic"/>
          <w:sz w:val="28"/>
          <w:szCs w:val="28"/>
          <w:rtl/>
        </w:rPr>
      </w:pPr>
    </w:p>
    <w:p w14:paraId="37085DFD" w14:textId="77777777" w:rsidR="008D41B7" w:rsidRDefault="008D41B7" w:rsidP="00811613">
      <w:pPr>
        <w:pStyle w:val="Paragraphedeliste"/>
        <w:tabs>
          <w:tab w:val="right" w:pos="-142"/>
        </w:tabs>
        <w:bidi/>
        <w:spacing w:after="0" w:line="240" w:lineRule="auto"/>
        <w:ind w:left="1440"/>
        <w:rPr>
          <w:rFonts w:ascii="Traditional Arabic" w:hAnsi="Traditional Arabic" w:cs="Traditional Arabic"/>
          <w:sz w:val="28"/>
          <w:szCs w:val="28"/>
          <w:rtl/>
        </w:rPr>
      </w:pPr>
    </w:p>
    <w:p w14:paraId="0E338C35" w14:textId="77777777" w:rsidR="00571B90" w:rsidRDefault="00571B90" w:rsidP="00571B90">
      <w:pPr>
        <w:pStyle w:val="Paragraphedeliste"/>
        <w:tabs>
          <w:tab w:val="right" w:pos="-142"/>
        </w:tabs>
        <w:bidi/>
        <w:spacing w:after="0" w:line="240" w:lineRule="auto"/>
        <w:ind w:left="1440"/>
        <w:rPr>
          <w:rFonts w:ascii="Traditional Arabic" w:hAnsi="Traditional Arabic" w:cs="Traditional Arabic"/>
          <w:sz w:val="28"/>
          <w:szCs w:val="28"/>
          <w:rtl/>
        </w:rPr>
      </w:pPr>
    </w:p>
    <w:p w14:paraId="28EF8D77" w14:textId="77777777" w:rsidR="00571B90" w:rsidRDefault="00571B90" w:rsidP="00571B90">
      <w:pPr>
        <w:pStyle w:val="Paragraphedeliste"/>
        <w:tabs>
          <w:tab w:val="right" w:pos="-142"/>
        </w:tabs>
        <w:bidi/>
        <w:spacing w:after="0" w:line="240" w:lineRule="auto"/>
        <w:ind w:left="1440"/>
        <w:rPr>
          <w:rFonts w:ascii="Traditional Arabic" w:hAnsi="Traditional Arabic" w:cs="Traditional Arabic"/>
          <w:sz w:val="28"/>
          <w:szCs w:val="28"/>
          <w:rtl/>
        </w:rPr>
      </w:pPr>
    </w:p>
    <w:p w14:paraId="306FE4FC" w14:textId="77777777" w:rsidR="00571B90" w:rsidRDefault="00571B90" w:rsidP="00571B90">
      <w:pPr>
        <w:pStyle w:val="Paragraphedeliste"/>
        <w:tabs>
          <w:tab w:val="right" w:pos="-142"/>
        </w:tabs>
        <w:bidi/>
        <w:spacing w:after="0" w:line="240" w:lineRule="auto"/>
        <w:ind w:left="1440"/>
        <w:rPr>
          <w:rFonts w:ascii="Traditional Arabic" w:hAnsi="Traditional Arabic" w:cs="Traditional Arabic"/>
          <w:sz w:val="28"/>
          <w:szCs w:val="28"/>
          <w:rtl/>
        </w:rPr>
      </w:pPr>
    </w:p>
    <w:p w14:paraId="3FD24AF0" w14:textId="77777777" w:rsidR="00571B90" w:rsidRPr="00811613" w:rsidRDefault="00571B90" w:rsidP="00571B90">
      <w:pPr>
        <w:pStyle w:val="Paragraphedeliste"/>
        <w:tabs>
          <w:tab w:val="right" w:pos="-142"/>
        </w:tabs>
        <w:bidi/>
        <w:spacing w:after="0" w:line="240" w:lineRule="auto"/>
        <w:ind w:left="1440"/>
        <w:rPr>
          <w:rFonts w:ascii="Traditional Arabic" w:hAnsi="Traditional Arabic" w:cs="Traditional Arabic"/>
          <w:sz w:val="28"/>
          <w:szCs w:val="28"/>
          <w:rtl/>
        </w:rPr>
      </w:pPr>
    </w:p>
    <w:p w14:paraId="570A785E" w14:textId="77777777" w:rsidR="008D41B7" w:rsidRPr="00811613" w:rsidRDefault="008D41B7" w:rsidP="00811613">
      <w:pPr>
        <w:pStyle w:val="Paragraphedeliste"/>
        <w:tabs>
          <w:tab w:val="right" w:pos="-142"/>
        </w:tabs>
        <w:bidi/>
        <w:spacing w:after="0" w:line="240" w:lineRule="auto"/>
        <w:ind w:left="1440"/>
        <w:rPr>
          <w:rFonts w:ascii="Traditional Arabic" w:hAnsi="Traditional Arabic" w:cs="Traditional Arabic"/>
          <w:sz w:val="28"/>
          <w:szCs w:val="28"/>
        </w:rPr>
      </w:pPr>
    </w:p>
    <w:p w14:paraId="47B89699" w14:textId="77777777" w:rsidR="008D41B7" w:rsidRPr="00811613" w:rsidRDefault="008D41B7" w:rsidP="00811613">
      <w:pPr>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lastRenderedPageBreak/>
        <w:t xml:space="preserve">قائمة المراجع: </w:t>
      </w:r>
    </w:p>
    <w:sdt>
      <w:sdtPr>
        <w:rPr>
          <w:rFonts w:ascii="Traditional Arabic" w:hAnsi="Traditional Arabic" w:cs="Traditional Arabic"/>
          <w:sz w:val="28"/>
          <w:szCs w:val="28"/>
          <w:rtl/>
        </w:rPr>
        <w:id w:val="52767079"/>
        <w:docPartObj>
          <w:docPartGallery w:val="Bibliographies"/>
          <w:docPartUnique/>
        </w:docPartObj>
      </w:sdtPr>
      <w:sdtEndPr/>
      <w:sdtContent>
        <w:sdt>
          <w:sdtPr>
            <w:rPr>
              <w:rFonts w:ascii="Traditional Arabic" w:hAnsi="Traditional Arabic" w:cs="Traditional Arabic"/>
              <w:sz w:val="28"/>
              <w:szCs w:val="28"/>
              <w:rtl/>
            </w:rPr>
            <w:id w:val="111145805"/>
            <w:bibliography/>
          </w:sdtPr>
          <w:sdtEndPr/>
          <w:sdtContent>
            <w:p w14:paraId="7DB711AE" w14:textId="77777777" w:rsidR="002B1425" w:rsidRPr="002B1425" w:rsidRDefault="008D41B7" w:rsidP="002B1425">
              <w:pPr>
                <w:pStyle w:val="Bibliographie"/>
                <w:bidi/>
                <w:ind w:left="720" w:hanging="720"/>
                <w:rPr>
                  <w:rFonts w:ascii="Traditional Arabic" w:hAnsi="Traditional Arabic" w:cs="Traditional Arabic"/>
                  <w:noProof/>
                  <w:kern w:val="0"/>
                  <w:sz w:val="28"/>
                  <w:szCs w:val="28"/>
                  <w:lang w:bidi="ar-DZ"/>
                  <w14:ligatures w14:val="none"/>
                </w:rPr>
              </w:pPr>
              <w:r w:rsidRPr="002B1425">
                <w:rPr>
                  <w:rFonts w:ascii="Traditional Arabic" w:eastAsiaTheme="majorEastAsia" w:hAnsi="Traditional Arabic" w:cs="Traditional Arabic"/>
                  <w:color w:val="2E74B5" w:themeColor="accent1" w:themeShade="BF"/>
                  <w:sz w:val="28"/>
                  <w:szCs w:val="28"/>
                </w:rPr>
                <w:fldChar w:fldCharType="begin"/>
              </w:r>
              <w:r w:rsidRPr="002B1425">
                <w:rPr>
                  <w:rFonts w:ascii="Traditional Arabic" w:hAnsi="Traditional Arabic" w:cs="Traditional Arabic"/>
                  <w:sz w:val="28"/>
                  <w:szCs w:val="28"/>
                </w:rPr>
                <w:instrText xml:space="preserve"> BIBLIOGRAPHY </w:instrText>
              </w:r>
              <w:r w:rsidRPr="002B1425">
                <w:rPr>
                  <w:rFonts w:ascii="Traditional Arabic" w:eastAsiaTheme="majorEastAsia" w:hAnsi="Traditional Arabic" w:cs="Traditional Arabic"/>
                  <w:color w:val="2E74B5" w:themeColor="accent1" w:themeShade="BF"/>
                  <w:sz w:val="28"/>
                  <w:szCs w:val="28"/>
                </w:rPr>
                <w:fldChar w:fldCharType="separate"/>
              </w:r>
              <w:r w:rsidR="002B1425" w:rsidRPr="002B1425">
                <w:rPr>
                  <w:rFonts w:ascii="Traditional Arabic" w:hAnsi="Traditional Arabic" w:cs="Traditional Arabic"/>
                  <w:noProof/>
                  <w:sz w:val="28"/>
                  <w:szCs w:val="28"/>
                  <w:rtl/>
                  <w:lang w:bidi="ar-DZ"/>
                </w:rPr>
                <w:t>خضير كاظم حمود. (2000). إدارة الجودة الشاملة. عمان، الأردن: دار المسيرة للنشر والتوزيع.</w:t>
              </w:r>
            </w:p>
            <w:p w14:paraId="732E371F"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فائزة لعراف. (2015). زيادة الكفاءة والفعالية المصرفية من منظور إدارة الجودة الشاملة. أطروحة دكتوراه في العلوم التجارية، جامعة المسيلة، الجزائر.</w:t>
              </w:r>
            </w:p>
            <w:p w14:paraId="4F05844A"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فتيحة حبشي. (2007). إدارة الجودة الشاملة - دراسة تطبيقية في وحدة - فرمال -لإنتاج الأدوية بقسنطينة. أطروحة الدكتوراه في العلوم الاقتصادية، كلية العلوم الاقتصادية وعلوم التسيير، جامعة منتوري، قسنطينة، الجزائر.</w:t>
              </w:r>
            </w:p>
            <w:p w14:paraId="21B0F79B"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محمد الصالح قريشي. (2011). إدارة الجودة الشاملة وتحدي المورد البشري في قطاع التعليم العالي. مجلة الاقتصاد والمجتمع، 7(7)، 75-102.</w:t>
              </w:r>
            </w:p>
            <w:p w14:paraId="1D17BE4B"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محمد بن شايب. (2003). تحقيق إدارة الجودة الشاملة في ظل تحديات السوق. رسالة ماجستير في علوم التسيير، جامعة الجزائر، الجزائر.</w:t>
              </w:r>
            </w:p>
            <w:p w14:paraId="32EBF393"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محمد حامدي. (2016). دور إدارة الجودة الشاملة في تحسين تنافسية المؤسسة الاقتصادية. أطروحة دكتوراه في علوم التسيير، جامعة محمد خيضر، بسكرة، الجزائر.</w:t>
              </w:r>
            </w:p>
            <w:p w14:paraId="20EC2E50"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محمد مخلوفي. (2015). مبادئ إدارة الجودة الشاملة وعلاقتها بالفعالية التنظيمية. رسالة الماجستير في علم اجتماع، جامعة الجزائر 2، الجزائر.</w:t>
              </w:r>
            </w:p>
            <w:p w14:paraId="1FB979B9" w14:textId="77777777" w:rsidR="002B1425" w:rsidRPr="002B1425" w:rsidRDefault="002B1425" w:rsidP="002B1425">
              <w:pPr>
                <w:pStyle w:val="Bibliographie"/>
                <w:bidi/>
                <w:ind w:left="720" w:hanging="720"/>
                <w:rPr>
                  <w:rFonts w:ascii="Traditional Arabic" w:hAnsi="Traditional Arabic" w:cs="Traditional Arabic"/>
                  <w:noProof/>
                  <w:sz w:val="28"/>
                  <w:szCs w:val="28"/>
                  <w:rtl/>
                  <w:lang w:bidi="ar-DZ"/>
                </w:rPr>
              </w:pPr>
              <w:r w:rsidRPr="002B1425">
                <w:rPr>
                  <w:rFonts w:ascii="Traditional Arabic" w:hAnsi="Traditional Arabic" w:cs="Traditional Arabic"/>
                  <w:noProof/>
                  <w:sz w:val="28"/>
                  <w:szCs w:val="28"/>
                  <w:rtl/>
                  <w:lang w:bidi="ar-DZ"/>
                </w:rPr>
                <w:t>هند رشدى. (2009). إدارة الجودة الشاملة أسس ومبادئ وتطبيقات. (دمينغ وروبيرت هاغستروم، المترجمون) القاهرة، مصر: كنوز للنشر والتوزيع.</w:t>
              </w:r>
            </w:p>
            <w:p w14:paraId="3F02B3EB" w14:textId="77777777" w:rsidR="008D41B7" w:rsidRPr="00811613" w:rsidRDefault="008D41B7" w:rsidP="002B1425">
              <w:pPr>
                <w:bidi/>
                <w:spacing w:line="240" w:lineRule="auto"/>
                <w:rPr>
                  <w:rFonts w:ascii="Traditional Arabic" w:hAnsi="Traditional Arabic" w:cs="Traditional Arabic"/>
                  <w:sz w:val="28"/>
                  <w:szCs w:val="28"/>
                </w:rPr>
              </w:pPr>
              <w:r w:rsidRPr="002B1425">
                <w:rPr>
                  <w:rFonts w:ascii="Traditional Arabic" w:hAnsi="Traditional Arabic" w:cs="Traditional Arabic"/>
                  <w:sz w:val="28"/>
                  <w:szCs w:val="28"/>
                </w:rPr>
                <w:fldChar w:fldCharType="end"/>
              </w:r>
            </w:p>
          </w:sdtContent>
        </w:sdt>
      </w:sdtContent>
    </w:sdt>
    <w:p w14:paraId="65BD04CD" w14:textId="77777777" w:rsidR="008D41B7" w:rsidRPr="00811613" w:rsidRDefault="008D41B7" w:rsidP="00811613">
      <w:pPr>
        <w:bidi/>
        <w:rPr>
          <w:rFonts w:ascii="Traditional Arabic" w:hAnsi="Traditional Arabic" w:cs="Traditional Arabic"/>
          <w:b/>
          <w:bCs/>
          <w:sz w:val="28"/>
          <w:szCs w:val="28"/>
          <w:rtl/>
        </w:rPr>
      </w:pPr>
      <w:r w:rsidRPr="00811613">
        <w:rPr>
          <w:rFonts w:ascii="Traditional Arabic" w:hAnsi="Traditional Arabic" w:cs="Traditional Arabic"/>
          <w:b/>
          <w:bCs/>
          <w:sz w:val="28"/>
          <w:szCs w:val="28"/>
          <w:rtl/>
        </w:rPr>
        <w:t xml:space="preserve">قائمة </w:t>
      </w:r>
      <w:proofErr w:type="gramStart"/>
      <w:r w:rsidRPr="00811613">
        <w:rPr>
          <w:rFonts w:ascii="Traditional Arabic" w:hAnsi="Traditional Arabic" w:cs="Traditional Arabic"/>
          <w:b/>
          <w:bCs/>
          <w:sz w:val="28"/>
          <w:szCs w:val="28"/>
          <w:rtl/>
        </w:rPr>
        <w:t>المراجع</w:t>
      </w:r>
      <w:r w:rsidRPr="00811613">
        <w:rPr>
          <w:rFonts w:ascii="Traditional Arabic" w:hAnsi="Traditional Arabic" w:cs="Traditional Arabic"/>
          <w:b/>
          <w:bCs/>
          <w:sz w:val="28"/>
          <w:szCs w:val="28"/>
        </w:rPr>
        <w:t xml:space="preserve"> </w:t>
      </w:r>
      <w:r w:rsidRPr="00811613">
        <w:rPr>
          <w:rFonts w:ascii="Traditional Arabic" w:hAnsi="Traditional Arabic" w:cs="Traditional Arabic"/>
          <w:b/>
          <w:bCs/>
          <w:sz w:val="28"/>
          <w:szCs w:val="28"/>
          <w:rtl/>
        </w:rPr>
        <w:t xml:space="preserve"> العربية</w:t>
      </w:r>
      <w:proofErr w:type="gramEnd"/>
      <w:r w:rsidRPr="00811613">
        <w:rPr>
          <w:rFonts w:ascii="Traditional Arabic" w:hAnsi="Traditional Arabic" w:cs="Traditional Arabic"/>
          <w:b/>
          <w:bCs/>
          <w:sz w:val="28"/>
          <w:szCs w:val="28"/>
          <w:rtl/>
        </w:rPr>
        <w:t xml:space="preserve"> باللغة الإنجليزية: </w:t>
      </w:r>
    </w:p>
    <w:p w14:paraId="1F6E22C9"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t xml:space="preserve">Khudair Kazem Hammoud. (2000). Total Quality Management. Amman, Jordan: Dar Al </w:t>
      </w:r>
      <w:proofErr w:type="spellStart"/>
      <w:r w:rsidRPr="002B1425">
        <w:rPr>
          <w:rFonts w:ascii="Traditional Arabic" w:eastAsia="Times New Roman" w:hAnsi="Traditional Arabic" w:cs="Traditional Arabic"/>
          <w:color w:val="202124"/>
          <w:sz w:val="24"/>
          <w:szCs w:val="24"/>
          <w:lang w:val="en" w:eastAsia="fr-FR"/>
        </w:rPr>
        <w:t>Masirah</w:t>
      </w:r>
      <w:proofErr w:type="spellEnd"/>
      <w:r w:rsidRPr="002B1425">
        <w:rPr>
          <w:rFonts w:ascii="Traditional Arabic" w:eastAsia="Times New Roman" w:hAnsi="Traditional Arabic" w:cs="Traditional Arabic"/>
          <w:color w:val="202124"/>
          <w:sz w:val="24"/>
          <w:szCs w:val="24"/>
          <w:lang w:val="en" w:eastAsia="fr-FR"/>
        </w:rPr>
        <w:t xml:space="preserve"> for Publishing and Distribution.</w:t>
      </w:r>
    </w:p>
    <w:p w14:paraId="5F394B97"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t xml:space="preserve">Faiza </w:t>
      </w:r>
      <w:proofErr w:type="spellStart"/>
      <w:r w:rsidRPr="002B1425">
        <w:rPr>
          <w:rFonts w:ascii="Traditional Arabic" w:eastAsia="Times New Roman" w:hAnsi="Traditional Arabic" w:cs="Traditional Arabic"/>
          <w:color w:val="202124"/>
          <w:sz w:val="24"/>
          <w:szCs w:val="24"/>
          <w:lang w:val="en" w:eastAsia="fr-FR"/>
        </w:rPr>
        <w:t>laraaf</w:t>
      </w:r>
      <w:proofErr w:type="spellEnd"/>
      <w:r w:rsidRPr="002B1425">
        <w:rPr>
          <w:rFonts w:ascii="Traditional Arabic" w:eastAsia="Times New Roman" w:hAnsi="Traditional Arabic" w:cs="Traditional Arabic"/>
          <w:color w:val="202124"/>
          <w:sz w:val="24"/>
          <w:szCs w:val="24"/>
          <w:lang w:val="en" w:eastAsia="fr-FR"/>
        </w:rPr>
        <w:t xml:space="preserve">. (2015). Increasing banking efficiency and effectiveness from the perspective of total quality management. PhD thesis in commercial sciences, University of </w:t>
      </w:r>
      <w:proofErr w:type="spellStart"/>
      <w:r w:rsidRPr="002B1425">
        <w:rPr>
          <w:rFonts w:ascii="Traditional Arabic" w:eastAsia="Times New Roman" w:hAnsi="Traditional Arabic" w:cs="Traditional Arabic"/>
          <w:color w:val="202124"/>
          <w:sz w:val="24"/>
          <w:szCs w:val="24"/>
          <w:lang w:val="en" w:eastAsia="fr-FR"/>
        </w:rPr>
        <w:t>M'sila</w:t>
      </w:r>
      <w:proofErr w:type="spellEnd"/>
      <w:r w:rsidRPr="002B1425">
        <w:rPr>
          <w:rFonts w:ascii="Traditional Arabic" w:eastAsia="Times New Roman" w:hAnsi="Traditional Arabic" w:cs="Traditional Arabic"/>
          <w:color w:val="202124"/>
          <w:sz w:val="24"/>
          <w:szCs w:val="24"/>
          <w:lang w:val="en" w:eastAsia="fr-FR"/>
        </w:rPr>
        <w:t>, Algeria.</w:t>
      </w:r>
    </w:p>
    <w:p w14:paraId="3415C024"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lastRenderedPageBreak/>
        <w:t xml:space="preserve">Fatiha Habashi. (2007). Total Quality Management - An applied study in the unit - </w:t>
      </w:r>
      <w:proofErr w:type="spellStart"/>
      <w:r w:rsidRPr="002B1425">
        <w:rPr>
          <w:rFonts w:ascii="Traditional Arabic" w:eastAsia="Times New Roman" w:hAnsi="Traditional Arabic" w:cs="Traditional Arabic"/>
          <w:color w:val="202124"/>
          <w:sz w:val="24"/>
          <w:szCs w:val="24"/>
          <w:lang w:val="en" w:eastAsia="fr-FR"/>
        </w:rPr>
        <w:t>Fermal</w:t>
      </w:r>
      <w:proofErr w:type="spellEnd"/>
      <w:r w:rsidRPr="002B1425">
        <w:rPr>
          <w:rFonts w:ascii="Traditional Arabic" w:eastAsia="Times New Roman" w:hAnsi="Traditional Arabic" w:cs="Traditional Arabic"/>
          <w:color w:val="202124"/>
          <w:sz w:val="24"/>
          <w:szCs w:val="24"/>
          <w:lang w:val="en" w:eastAsia="fr-FR"/>
        </w:rPr>
        <w:t xml:space="preserve"> - for the production of medicines in Constantine. Doctoral thesis in economic sciences, Faculty of Economics and Management Sciences, M</w:t>
      </w:r>
      <w:r w:rsidRPr="002B1425">
        <w:rPr>
          <w:rFonts w:ascii="Traditional Arabic" w:eastAsia="Times New Roman" w:hAnsi="Traditional Arabic" w:cs="Traditional Arabic"/>
          <w:color w:val="202124"/>
          <w:sz w:val="24"/>
          <w:szCs w:val="24"/>
          <w:lang w:eastAsia="fr-FR"/>
        </w:rPr>
        <w:t>a</w:t>
      </w:r>
      <w:proofErr w:type="spellStart"/>
      <w:r w:rsidRPr="002B1425">
        <w:rPr>
          <w:rFonts w:ascii="Traditional Arabic" w:eastAsia="Times New Roman" w:hAnsi="Traditional Arabic" w:cs="Traditional Arabic"/>
          <w:color w:val="202124"/>
          <w:sz w:val="24"/>
          <w:szCs w:val="24"/>
          <w:lang w:val="en" w:eastAsia="fr-FR"/>
        </w:rPr>
        <w:t>ntouri</w:t>
      </w:r>
      <w:proofErr w:type="spellEnd"/>
      <w:r w:rsidRPr="002B1425">
        <w:rPr>
          <w:rFonts w:ascii="Traditional Arabic" w:eastAsia="Times New Roman" w:hAnsi="Traditional Arabic" w:cs="Traditional Arabic"/>
          <w:color w:val="202124"/>
          <w:sz w:val="24"/>
          <w:szCs w:val="24"/>
          <w:lang w:val="en" w:eastAsia="fr-FR"/>
        </w:rPr>
        <w:t xml:space="preserve"> University, Constantine, Algeria.</w:t>
      </w:r>
    </w:p>
    <w:p w14:paraId="4178E837"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t xml:space="preserve">Muhammad Saleh </w:t>
      </w:r>
      <w:proofErr w:type="spellStart"/>
      <w:r w:rsidRPr="002B1425">
        <w:rPr>
          <w:rFonts w:ascii="Traditional Arabic" w:eastAsia="Times New Roman" w:hAnsi="Traditional Arabic" w:cs="Traditional Arabic"/>
          <w:color w:val="202124"/>
          <w:sz w:val="24"/>
          <w:szCs w:val="24"/>
          <w:lang w:val="en" w:eastAsia="fr-FR"/>
        </w:rPr>
        <w:t>Qureishi</w:t>
      </w:r>
      <w:proofErr w:type="spellEnd"/>
      <w:r w:rsidRPr="002B1425">
        <w:rPr>
          <w:rFonts w:ascii="Traditional Arabic" w:eastAsia="Times New Roman" w:hAnsi="Traditional Arabic" w:cs="Traditional Arabic"/>
          <w:color w:val="202124"/>
          <w:sz w:val="24"/>
          <w:szCs w:val="24"/>
          <w:lang w:val="en" w:eastAsia="fr-FR"/>
        </w:rPr>
        <w:t>. (2011). Total quality management and the human resource challenge in the higher education sector. Journal of Economy and Society, (7), 75-102.</w:t>
      </w:r>
    </w:p>
    <w:p w14:paraId="5671563A"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t xml:space="preserve">Mohammed ben </w:t>
      </w:r>
      <w:proofErr w:type="spellStart"/>
      <w:r w:rsidRPr="002B1425">
        <w:rPr>
          <w:rFonts w:ascii="Traditional Arabic" w:eastAsia="Times New Roman" w:hAnsi="Traditional Arabic" w:cs="Traditional Arabic"/>
          <w:color w:val="202124"/>
          <w:sz w:val="24"/>
          <w:szCs w:val="24"/>
          <w:lang w:val="en" w:eastAsia="fr-FR"/>
        </w:rPr>
        <w:t>Shayeb</w:t>
      </w:r>
      <w:proofErr w:type="spellEnd"/>
      <w:r w:rsidRPr="002B1425">
        <w:rPr>
          <w:rFonts w:ascii="Traditional Arabic" w:eastAsia="Times New Roman" w:hAnsi="Traditional Arabic" w:cs="Traditional Arabic"/>
          <w:color w:val="202124"/>
          <w:sz w:val="24"/>
          <w:szCs w:val="24"/>
          <w:lang w:val="en" w:eastAsia="fr-FR"/>
        </w:rPr>
        <w:t>. (2003). Achieving total quality management in light of market challenges. Master's Thesis in Management Sciences, University of Algiers, Algeria.</w:t>
      </w:r>
    </w:p>
    <w:p w14:paraId="5505DD83"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eastAsia="fr-FR"/>
        </w:rPr>
      </w:pPr>
      <w:r w:rsidRPr="002B1425">
        <w:rPr>
          <w:rFonts w:ascii="Traditional Arabic" w:eastAsia="Times New Roman" w:hAnsi="Traditional Arabic" w:cs="Traditional Arabic"/>
          <w:color w:val="202124"/>
          <w:sz w:val="24"/>
          <w:szCs w:val="24"/>
          <w:lang w:val="en" w:eastAsia="fr-FR"/>
        </w:rPr>
        <w:t xml:space="preserve">Mohamed Hamdy. (2016). The role of total quality management in improving the competitiveness of the economic enterprise. PhD thesis in management sciences, University of Mohamed </w:t>
      </w:r>
      <w:proofErr w:type="spellStart"/>
      <w:r w:rsidRPr="002B1425">
        <w:rPr>
          <w:rFonts w:ascii="Traditional Arabic" w:eastAsia="Times New Roman" w:hAnsi="Traditional Arabic" w:cs="Traditional Arabic"/>
          <w:color w:val="202124"/>
          <w:sz w:val="24"/>
          <w:szCs w:val="24"/>
          <w:lang w:val="en" w:eastAsia="fr-FR"/>
        </w:rPr>
        <w:t>Khieder</w:t>
      </w:r>
      <w:proofErr w:type="spellEnd"/>
      <w:r w:rsidRPr="002B1425">
        <w:rPr>
          <w:rFonts w:ascii="Traditional Arabic" w:eastAsia="Times New Roman" w:hAnsi="Traditional Arabic" w:cs="Traditional Arabic"/>
          <w:color w:val="202124"/>
          <w:sz w:val="24"/>
          <w:szCs w:val="24"/>
          <w:lang w:val="en" w:eastAsia="fr-FR"/>
        </w:rPr>
        <w:t xml:space="preserve">, </w:t>
      </w:r>
      <w:proofErr w:type="spellStart"/>
      <w:r w:rsidRPr="002B1425">
        <w:rPr>
          <w:rFonts w:ascii="Traditional Arabic" w:eastAsia="Times New Roman" w:hAnsi="Traditional Arabic" w:cs="Traditional Arabic"/>
          <w:color w:val="202124"/>
          <w:sz w:val="24"/>
          <w:szCs w:val="24"/>
          <w:lang w:val="en" w:eastAsia="fr-FR"/>
        </w:rPr>
        <w:t>Biskra</w:t>
      </w:r>
      <w:proofErr w:type="spellEnd"/>
      <w:r w:rsidRPr="002B1425">
        <w:rPr>
          <w:rFonts w:ascii="Traditional Arabic" w:eastAsia="Times New Roman" w:hAnsi="Traditional Arabic" w:cs="Traditional Arabic"/>
          <w:color w:val="202124"/>
          <w:sz w:val="24"/>
          <w:szCs w:val="24"/>
          <w:lang w:val="en" w:eastAsia="fr-FR"/>
        </w:rPr>
        <w:t>, Algeria.</w:t>
      </w:r>
    </w:p>
    <w:p w14:paraId="5D0FE0C0"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val="en" w:eastAsia="fr-FR"/>
        </w:rPr>
      </w:pPr>
      <w:r w:rsidRPr="002B1425">
        <w:rPr>
          <w:rFonts w:ascii="Traditional Arabic" w:eastAsia="Times New Roman" w:hAnsi="Traditional Arabic" w:cs="Traditional Arabic"/>
          <w:color w:val="202124"/>
          <w:sz w:val="24"/>
          <w:szCs w:val="24"/>
          <w:lang w:val="en" w:eastAsia="fr-FR"/>
        </w:rPr>
        <w:t>Mohamed Makhloufi. (2015). Principles of total quality management and its relationship to organizational effectiveness. Master's Thesis in Sociology, University of Algiers 2, Algeria.</w:t>
      </w:r>
    </w:p>
    <w:p w14:paraId="452E10BF"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eastAsia="fr-FR"/>
        </w:rPr>
      </w:pPr>
      <w:r w:rsidRPr="002B1425">
        <w:rPr>
          <w:rFonts w:ascii="Traditional Arabic" w:eastAsia="Times New Roman" w:hAnsi="Traditional Arabic" w:cs="Traditional Arabic"/>
          <w:color w:val="202124"/>
          <w:sz w:val="24"/>
          <w:szCs w:val="24"/>
          <w:lang w:val="en" w:eastAsia="fr-FR"/>
        </w:rPr>
        <w:t>Hind Roshdy. (2009). Total quality management foundations, principles and applications. (Deming and Robert Hagstrom, translators) Cairo, Egypt: Treasures for Publishing and Distribution.</w:t>
      </w:r>
    </w:p>
    <w:p w14:paraId="134557EA" w14:textId="77777777" w:rsidR="008D41B7" w:rsidRPr="002B1425" w:rsidRDefault="008D41B7" w:rsidP="002B142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360" w:lineRule="auto"/>
        <w:jc w:val="right"/>
        <w:rPr>
          <w:rFonts w:ascii="Traditional Arabic" w:eastAsia="Times New Roman" w:hAnsi="Traditional Arabic" w:cs="Traditional Arabic"/>
          <w:color w:val="202124"/>
          <w:sz w:val="24"/>
          <w:szCs w:val="24"/>
          <w:lang w:eastAsia="fr-FR"/>
        </w:rPr>
      </w:pPr>
    </w:p>
    <w:p w14:paraId="664A6E64" w14:textId="77777777" w:rsidR="008D41B7" w:rsidRPr="00811613" w:rsidRDefault="008D41B7" w:rsidP="00811613">
      <w:pPr>
        <w:shd w:val="clear" w:color="auto" w:fill="FFFFFF" w:themeFill="background1"/>
        <w:bidi/>
        <w:spacing w:line="360" w:lineRule="auto"/>
        <w:rPr>
          <w:rFonts w:ascii="Traditional Arabic" w:hAnsi="Traditional Arabic" w:cs="Traditional Arabic"/>
          <w:b/>
          <w:bCs/>
          <w:sz w:val="28"/>
          <w:szCs w:val="28"/>
          <w:rtl/>
        </w:rPr>
      </w:pPr>
    </w:p>
    <w:p w14:paraId="0CE2228C" w14:textId="77777777" w:rsidR="008D41B7" w:rsidRPr="00811613" w:rsidRDefault="008D41B7" w:rsidP="00811613">
      <w:pPr>
        <w:bidi/>
        <w:ind w:firstLine="720"/>
        <w:rPr>
          <w:rStyle w:val="Titre1Car"/>
          <w:rFonts w:ascii="Traditional Arabic" w:hAnsi="Traditional Arabic" w:cs="Traditional Arabic"/>
          <w:sz w:val="28"/>
          <w:szCs w:val="28"/>
          <w:rtl/>
        </w:rPr>
      </w:pPr>
    </w:p>
    <w:p w14:paraId="67827DE0" w14:textId="77777777" w:rsidR="008D41B7" w:rsidRPr="00811613" w:rsidRDefault="008D41B7" w:rsidP="00811613">
      <w:pPr>
        <w:bidi/>
        <w:rPr>
          <w:rFonts w:ascii="Traditional Arabic" w:hAnsi="Traditional Arabic" w:cs="Traditional Arabic"/>
          <w:sz w:val="28"/>
          <w:szCs w:val="28"/>
          <w:rtl/>
        </w:rPr>
      </w:pPr>
    </w:p>
    <w:sectPr w:rsidR="008D41B7" w:rsidRPr="0081161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3AA4E" w14:textId="77777777" w:rsidR="002B1425" w:rsidRDefault="002B1425" w:rsidP="002B1425">
      <w:pPr>
        <w:spacing w:after="0" w:line="240" w:lineRule="auto"/>
      </w:pPr>
      <w:r>
        <w:separator/>
      </w:r>
    </w:p>
  </w:endnote>
  <w:endnote w:type="continuationSeparator" w:id="0">
    <w:p w14:paraId="0474FCDA" w14:textId="77777777" w:rsidR="002B1425" w:rsidRDefault="002B1425" w:rsidP="002B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654852"/>
      <w:docPartObj>
        <w:docPartGallery w:val="Page Numbers (Bottom of Page)"/>
        <w:docPartUnique/>
      </w:docPartObj>
    </w:sdtPr>
    <w:sdtEndPr/>
    <w:sdtContent>
      <w:p w14:paraId="5D94896E" w14:textId="2D344DA7" w:rsidR="002B1425" w:rsidRDefault="002B1425">
        <w:pPr>
          <w:pStyle w:val="Pieddepage"/>
          <w:jc w:val="center"/>
        </w:pPr>
        <w:r>
          <w:fldChar w:fldCharType="begin"/>
        </w:r>
        <w:r>
          <w:instrText>PAGE   \* MERGEFORMAT</w:instrText>
        </w:r>
        <w:r>
          <w:fldChar w:fldCharType="separate"/>
        </w:r>
        <w:r>
          <w:rPr>
            <w:lang w:val="fr-FR"/>
          </w:rPr>
          <w:t>2</w:t>
        </w:r>
        <w:r>
          <w:fldChar w:fldCharType="end"/>
        </w:r>
      </w:p>
    </w:sdtContent>
  </w:sdt>
  <w:p w14:paraId="3A7C717D" w14:textId="77777777" w:rsidR="002B1425" w:rsidRDefault="002B14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20FB9" w14:textId="77777777" w:rsidR="002B1425" w:rsidRDefault="002B1425" w:rsidP="002B1425">
      <w:pPr>
        <w:spacing w:after="0" w:line="240" w:lineRule="auto"/>
      </w:pPr>
      <w:r>
        <w:separator/>
      </w:r>
    </w:p>
  </w:footnote>
  <w:footnote w:type="continuationSeparator" w:id="0">
    <w:p w14:paraId="181C0ACC" w14:textId="77777777" w:rsidR="002B1425" w:rsidRDefault="002B1425" w:rsidP="002B1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6FEF"/>
    <w:multiLevelType w:val="hybridMultilevel"/>
    <w:tmpl w:val="CB38C1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DC3A79"/>
    <w:multiLevelType w:val="hybridMultilevel"/>
    <w:tmpl w:val="322AC494"/>
    <w:lvl w:ilvl="0" w:tplc="A134BE26">
      <w:start w:val="2"/>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1646A"/>
    <w:multiLevelType w:val="multilevel"/>
    <w:tmpl w:val="162E6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47609"/>
    <w:multiLevelType w:val="hybridMultilevel"/>
    <w:tmpl w:val="878EB5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260BD7"/>
    <w:multiLevelType w:val="hybridMultilevel"/>
    <w:tmpl w:val="ABE4F17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EB83721"/>
    <w:multiLevelType w:val="hybridMultilevel"/>
    <w:tmpl w:val="7CD474DC"/>
    <w:lvl w:ilvl="0" w:tplc="3C7CBD30">
      <w:start w:val="2"/>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F31C8A"/>
    <w:multiLevelType w:val="hybridMultilevel"/>
    <w:tmpl w:val="0F82438E"/>
    <w:lvl w:ilvl="0" w:tplc="F19EC7D6">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231D38"/>
    <w:multiLevelType w:val="hybridMultilevel"/>
    <w:tmpl w:val="D57C8496"/>
    <w:lvl w:ilvl="0" w:tplc="EC760EFE">
      <w:start w:val="1"/>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72702B"/>
    <w:multiLevelType w:val="hybridMultilevel"/>
    <w:tmpl w:val="FAC8882C"/>
    <w:lvl w:ilvl="0" w:tplc="7BA4C52E">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33B9008B"/>
    <w:multiLevelType w:val="hybridMultilevel"/>
    <w:tmpl w:val="1CAEC290"/>
    <w:lvl w:ilvl="0" w:tplc="7590B17A">
      <w:start w:val="2"/>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087FB0"/>
    <w:multiLevelType w:val="hybridMultilevel"/>
    <w:tmpl w:val="B524A8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BC65C5C"/>
    <w:multiLevelType w:val="hybridMultilevel"/>
    <w:tmpl w:val="85CA2D00"/>
    <w:lvl w:ilvl="0" w:tplc="48288C80">
      <w:numFmt w:val="bullet"/>
      <w:lvlText w:val="-"/>
      <w:lvlJc w:val="left"/>
      <w:pPr>
        <w:ind w:left="717" w:hanging="360"/>
      </w:pPr>
      <w:rPr>
        <w:rFonts w:ascii="Simplified Arabic" w:eastAsiaTheme="minorHAnsi" w:hAnsi="Simplified Arabic" w:cs="Simplified Arabic" w:hint="default"/>
        <w:b/>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2" w15:restartNumberingAfterBreak="0">
    <w:nsid w:val="412F7414"/>
    <w:multiLevelType w:val="hybridMultilevel"/>
    <w:tmpl w:val="D4404F08"/>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463A72A8"/>
    <w:multiLevelType w:val="hybridMultilevel"/>
    <w:tmpl w:val="EFAC5750"/>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532795"/>
    <w:multiLevelType w:val="hybridMultilevel"/>
    <w:tmpl w:val="BE8EE684"/>
    <w:lvl w:ilvl="0" w:tplc="4404E2D6">
      <w:numFmt w:val="bullet"/>
      <w:lvlText w:val="-"/>
      <w:lvlJc w:val="left"/>
      <w:pPr>
        <w:ind w:left="720" w:hanging="360"/>
      </w:pPr>
      <w:rPr>
        <w:rFonts w:ascii="Simplified Arabic" w:eastAsiaTheme="minorEastAsia" w:hAnsi="Simplified Arabic" w:cs="Simplified Arabic"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8D41EF"/>
    <w:multiLevelType w:val="hybridMultilevel"/>
    <w:tmpl w:val="787EEBDE"/>
    <w:lvl w:ilvl="0" w:tplc="5ECADD46">
      <w:start w:val="2"/>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A43614"/>
    <w:multiLevelType w:val="hybridMultilevel"/>
    <w:tmpl w:val="9D72A94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7" w15:restartNumberingAfterBreak="0">
    <w:nsid w:val="61FC4EE2"/>
    <w:multiLevelType w:val="hybridMultilevel"/>
    <w:tmpl w:val="5BE4961C"/>
    <w:lvl w:ilvl="0" w:tplc="D37CE038">
      <w:start w:val="8"/>
      <w:numFmt w:val="bullet"/>
      <w:lvlText w:val="-"/>
      <w:lvlJc w:val="left"/>
      <w:pPr>
        <w:ind w:left="720" w:hanging="360"/>
      </w:pPr>
      <w:rPr>
        <w:rFonts w:ascii="Simplified Arabic" w:eastAsia="Times New Roman" w:hAnsi="Simplified Arabic" w:cs="Simplified Arabic"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447317E"/>
    <w:multiLevelType w:val="hybridMultilevel"/>
    <w:tmpl w:val="96166A92"/>
    <w:lvl w:ilvl="0" w:tplc="BFA8403C">
      <w:numFmt w:val="bullet"/>
      <w:lvlText w:val="-"/>
      <w:lvlJc w:val="left"/>
      <w:pPr>
        <w:ind w:left="720" w:hanging="360"/>
      </w:pPr>
      <w:rPr>
        <w:rFonts w:ascii="Simplified Arabic" w:eastAsiaTheme="minorEastAsia"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906A5E"/>
    <w:multiLevelType w:val="hybridMultilevel"/>
    <w:tmpl w:val="31F6312A"/>
    <w:lvl w:ilvl="0" w:tplc="046CDE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3F315B"/>
    <w:multiLevelType w:val="hybridMultilevel"/>
    <w:tmpl w:val="C338D7A8"/>
    <w:lvl w:ilvl="0" w:tplc="0409000F">
      <w:start w:val="1"/>
      <w:numFmt w:val="decimal"/>
      <w:lvlText w:val="%1."/>
      <w:lvlJc w:val="left"/>
      <w:pPr>
        <w:tabs>
          <w:tab w:val="num" w:pos="360"/>
        </w:tabs>
        <w:ind w:left="360" w:hanging="360"/>
      </w:pPr>
    </w:lvl>
    <w:lvl w:ilvl="1" w:tplc="0624FAEC">
      <w:start w:val="1"/>
      <w:numFmt w:val="decimal"/>
      <w:lvlText w:val="%2."/>
      <w:lvlJc w:val="left"/>
      <w:pPr>
        <w:tabs>
          <w:tab w:val="num" w:pos="1080"/>
        </w:tabs>
        <w:ind w:left="1080" w:hanging="360"/>
      </w:pPr>
    </w:lvl>
    <w:lvl w:ilvl="2" w:tplc="04090001">
      <w:start w:val="1"/>
      <w:numFmt w:val="bullet"/>
      <w:lvlText w:val=""/>
      <w:lvlJc w:val="left"/>
      <w:pPr>
        <w:tabs>
          <w:tab w:val="num" w:pos="1980"/>
        </w:tabs>
        <w:ind w:left="198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7F071323"/>
    <w:multiLevelType w:val="hybridMultilevel"/>
    <w:tmpl w:val="D122B546"/>
    <w:lvl w:ilvl="0" w:tplc="33C469D0">
      <w:start w:val="2"/>
      <w:numFmt w:val="bullet"/>
      <w:lvlText w:val="-"/>
      <w:lvlJc w:val="left"/>
      <w:pPr>
        <w:ind w:left="720" w:hanging="360"/>
      </w:pPr>
      <w:rPr>
        <w:rFonts w:ascii="Simplified Arabic" w:eastAsiaTheme="minorHAnsi" w:hAnsi="Simplified Arabic" w:cs="Simplified Arabic" w:hint="default"/>
        <w:sz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99130">
    <w:abstractNumId w:val="2"/>
  </w:num>
  <w:num w:numId="2" w16cid:durableId="16929633">
    <w:abstractNumId w:val="17"/>
  </w:num>
  <w:num w:numId="3" w16cid:durableId="1123888745">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0915830">
    <w:abstractNumId w:val="7"/>
  </w:num>
  <w:num w:numId="5" w16cid:durableId="2009091465">
    <w:abstractNumId w:val="3"/>
  </w:num>
  <w:num w:numId="6" w16cid:durableId="2081979880">
    <w:abstractNumId w:val="10"/>
  </w:num>
  <w:num w:numId="7" w16cid:durableId="140122449">
    <w:abstractNumId w:val="8"/>
  </w:num>
  <w:num w:numId="8" w16cid:durableId="944970026">
    <w:abstractNumId w:val="0"/>
  </w:num>
  <w:num w:numId="9" w16cid:durableId="1104496305">
    <w:abstractNumId w:val="4"/>
  </w:num>
  <w:num w:numId="10" w16cid:durableId="939531210">
    <w:abstractNumId w:val="16"/>
  </w:num>
  <w:num w:numId="11" w16cid:durableId="944769708">
    <w:abstractNumId w:val="13"/>
  </w:num>
  <w:num w:numId="12" w16cid:durableId="766076559">
    <w:abstractNumId w:val="19"/>
  </w:num>
  <w:num w:numId="13" w16cid:durableId="1330980247">
    <w:abstractNumId w:val="12"/>
  </w:num>
  <w:num w:numId="14" w16cid:durableId="786774872">
    <w:abstractNumId w:val="21"/>
  </w:num>
  <w:num w:numId="15" w16cid:durableId="1915818796">
    <w:abstractNumId w:val="9"/>
  </w:num>
  <w:num w:numId="16" w16cid:durableId="462384356">
    <w:abstractNumId w:val="5"/>
  </w:num>
  <w:num w:numId="17" w16cid:durableId="50929900">
    <w:abstractNumId w:val="1"/>
  </w:num>
  <w:num w:numId="18" w16cid:durableId="1065105749">
    <w:abstractNumId w:val="15"/>
  </w:num>
  <w:num w:numId="19" w16cid:durableId="1297953244">
    <w:abstractNumId w:val="18"/>
  </w:num>
  <w:num w:numId="20" w16cid:durableId="42608101">
    <w:abstractNumId w:val="14"/>
  </w:num>
  <w:num w:numId="21" w16cid:durableId="1733768434">
    <w:abstractNumId w:val="6"/>
  </w:num>
  <w:num w:numId="22" w16cid:durableId="7937875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D27"/>
    <w:rsid w:val="001B2D27"/>
    <w:rsid w:val="00294282"/>
    <w:rsid w:val="002B1425"/>
    <w:rsid w:val="003D6BC9"/>
    <w:rsid w:val="00465145"/>
    <w:rsid w:val="00465AD3"/>
    <w:rsid w:val="00475B89"/>
    <w:rsid w:val="004D20B0"/>
    <w:rsid w:val="004D2150"/>
    <w:rsid w:val="00571B90"/>
    <w:rsid w:val="006C66E6"/>
    <w:rsid w:val="00794D7A"/>
    <w:rsid w:val="007F00AD"/>
    <w:rsid w:val="00811613"/>
    <w:rsid w:val="008C59E2"/>
    <w:rsid w:val="008D41B7"/>
    <w:rsid w:val="00947E20"/>
    <w:rsid w:val="009706E4"/>
    <w:rsid w:val="00A903A9"/>
    <w:rsid w:val="00AF4DCF"/>
    <w:rsid w:val="00B62809"/>
    <w:rsid w:val="00BE36AB"/>
    <w:rsid w:val="00D406CC"/>
    <w:rsid w:val="00DD27A2"/>
    <w:rsid w:val="00E64860"/>
    <w:rsid w:val="00FD278B"/>
    <w:rsid w:val="00FF42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C074"/>
  <w15:chartTrackingRefBased/>
  <w15:docId w15:val="{BC7257A3-5563-4443-B9EB-503C3618A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الملخص"/>
    <w:basedOn w:val="Normal"/>
    <w:next w:val="Normal"/>
    <w:link w:val="Titre1Car"/>
    <w:uiPriority w:val="9"/>
    <w:qFormat/>
    <w:rsid w:val="001B2D2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aliases w:val="المؤلف"/>
    <w:basedOn w:val="Normal"/>
    <w:next w:val="Normal"/>
    <w:link w:val="Titre2Car"/>
    <w:uiPriority w:val="9"/>
    <w:unhideWhenUsed/>
    <w:qFormat/>
    <w:rsid w:val="001B2D2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aliases w:val="كتابة المؤلف"/>
    <w:basedOn w:val="Normal"/>
    <w:next w:val="Normal"/>
    <w:link w:val="Titre3Car"/>
    <w:uiPriority w:val="9"/>
    <w:unhideWhenUsed/>
    <w:qFormat/>
    <w:rsid w:val="001B2D27"/>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unhideWhenUsed/>
    <w:qFormat/>
    <w:rsid w:val="001B2D27"/>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1B2D27"/>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1B2D2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B2D2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B2D2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B2D2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الملخص Car"/>
    <w:basedOn w:val="Policepardfaut"/>
    <w:link w:val="Titre1"/>
    <w:uiPriority w:val="9"/>
    <w:rsid w:val="001B2D27"/>
    <w:rPr>
      <w:rFonts w:asciiTheme="majorHAnsi" w:eastAsiaTheme="majorEastAsia" w:hAnsiTheme="majorHAnsi" w:cstheme="majorBidi"/>
      <w:color w:val="2E74B5" w:themeColor="accent1" w:themeShade="BF"/>
      <w:sz w:val="40"/>
      <w:szCs w:val="40"/>
    </w:rPr>
  </w:style>
  <w:style w:type="character" w:customStyle="1" w:styleId="Titre2Car">
    <w:name w:val="Titre 2 Car"/>
    <w:aliases w:val="المؤلف Car"/>
    <w:basedOn w:val="Policepardfaut"/>
    <w:link w:val="Titre2"/>
    <w:uiPriority w:val="9"/>
    <w:rsid w:val="001B2D27"/>
    <w:rPr>
      <w:rFonts w:asciiTheme="majorHAnsi" w:eastAsiaTheme="majorEastAsia" w:hAnsiTheme="majorHAnsi" w:cstheme="majorBidi"/>
      <w:color w:val="2E74B5" w:themeColor="accent1" w:themeShade="BF"/>
      <w:sz w:val="32"/>
      <w:szCs w:val="32"/>
    </w:rPr>
  </w:style>
  <w:style w:type="character" w:customStyle="1" w:styleId="Titre3Car">
    <w:name w:val="Titre 3 Car"/>
    <w:aliases w:val="كتابة المؤلف Car"/>
    <w:basedOn w:val="Policepardfaut"/>
    <w:link w:val="Titre3"/>
    <w:uiPriority w:val="9"/>
    <w:rsid w:val="001B2D27"/>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rsid w:val="001B2D27"/>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1B2D27"/>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1B2D2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B2D2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B2D2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B2D27"/>
    <w:rPr>
      <w:rFonts w:eastAsiaTheme="majorEastAsia" w:cstheme="majorBidi"/>
      <w:color w:val="272727" w:themeColor="text1" w:themeTint="D8"/>
    </w:rPr>
  </w:style>
  <w:style w:type="paragraph" w:styleId="Titre">
    <w:name w:val="Title"/>
    <w:aliases w:val="الانتماء والبريد,اسم المؤلف"/>
    <w:basedOn w:val="Normal"/>
    <w:next w:val="Normal"/>
    <w:link w:val="TitreCar"/>
    <w:uiPriority w:val="10"/>
    <w:qFormat/>
    <w:rsid w:val="001B2D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الانتماء والبريد Car,اسم المؤلف Car"/>
    <w:basedOn w:val="Policepardfaut"/>
    <w:link w:val="Titre"/>
    <w:uiPriority w:val="10"/>
    <w:rsid w:val="001B2D2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B2D2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B2D2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B2D27"/>
    <w:pPr>
      <w:spacing w:before="160"/>
      <w:jc w:val="center"/>
    </w:pPr>
    <w:rPr>
      <w:i/>
      <w:iCs/>
      <w:color w:val="404040" w:themeColor="text1" w:themeTint="BF"/>
    </w:rPr>
  </w:style>
  <w:style w:type="character" w:customStyle="1" w:styleId="CitationCar">
    <w:name w:val="Citation Car"/>
    <w:basedOn w:val="Policepardfaut"/>
    <w:link w:val="Citation"/>
    <w:uiPriority w:val="29"/>
    <w:rsid w:val="001B2D27"/>
    <w:rPr>
      <w:i/>
      <w:iCs/>
      <w:color w:val="404040" w:themeColor="text1" w:themeTint="BF"/>
    </w:rPr>
  </w:style>
  <w:style w:type="paragraph" w:styleId="Paragraphedeliste">
    <w:name w:val="List Paragraph"/>
    <w:basedOn w:val="Normal"/>
    <w:uiPriority w:val="34"/>
    <w:qFormat/>
    <w:rsid w:val="001B2D27"/>
    <w:pPr>
      <w:ind w:left="720"/>
      <w:contextualSpacing/>
    </w:pPr>
  </w:style>
  <w:style w:type="character" w:styleId="Accentuationintense">
    <w:name w:val="Intense Emphasis"/>
    <w:basedOn w:val="Policepardfaut"/>
    <w:uiPriority w:val="21"/>
    <w:qFormat/>
    <w:rsid w:val="001B2D27"/>
    <w:rPr>
      <w:i/>
      <w:iCs/>
      <w:color w:val="2E74B5" w:themeColor="accent1" w:themeShade="BF"/>
    </w:rPr>
  </w:style>
  <w:style w:type="paragraph" w:styleId="Citationintense">
    <w:name w:val="Intense Quote"/>
    <w:basedOn w:val="Normal"/>
    <w:next w:val="Normal"/>
    <w:link w:val="CitationintenseCar"/>
    <w:uiPriority w:val="30"/>
    <w:qFormat/>
    <w:rsid w:val="001B2D2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1B2D27"/>
    <w:rPr>
      <w:i/>
      <w:iCs/>
      <w:color w:val="2E74B5" w:themeColor="accent1" w:themeShade="BF"/>
    </w:rPr>
  </w:style>
  <w:style w:type="character" w:styleId="Rfrenceintense">
    <w:name w:val="Intense Reference"/>
    <w:basedOn w:val="Policepardfaut"/>
    <w:uiPriority w:val="32"/>
    <w:qFormat/>
    <w:rsid w:val="001B2D27"/>
    <w:rPr>
      <w:b/>
      <w:bCs/>
      <w:smallCaps/>
      <w:color w:val="2E74B5" w:themeColor="accent1" w:themeShade="BF"/>
      <w:spacing w:val="5"/>
    </w:rPr>
  </w:style>
  <w:style w:type="paragraph" w:customStyle="1" w:styleId="my-2">
    <w:name w:val="my-2"/>
    <w:basedOn w:val="Normal"/>
    <w:rsid w:val="00A903A9"/>
    <w:pPr>
      <w:spacing w:before="100" w:beforeAutospacing="1" w:after="100" w:afterAutospacing="1" w:line="240" w:lineRule="auto"/>
    </w:pPr>
    <w:rPr>
      <w:rFonts w:ascii="Times New Roman" w:eastAsia="Times New Roman" w:hAnsi="Times New Roman" w:cs="Times New Roman"/>
      <w:kern w:val="0"/>
      <w:sz w:val="24"/>
      <w:szCs w:val="24"/>
      <w:lang w:val="fr-DZ" w:eastAsia="fr-DZ"/>
      <w14:ligatures w14:val="none"/>
    </w:rPr>
  </w:style>
  <w:style w:type="character" w:customStyle="1" w:styleId="a">
    <w:name w:val="العنوان الرئيسي"/>
    <w:basedOn w:val="Policepardfaut"/>
    <w:uiPriority w:val="1"/>
    <w:rsid w:val="008D41B7"/>
    <w:rPr>
      <w:rFonts w:ascii="Simplified Arabic" w:hAnsi="Simplified Arabic" w:cs="Simplified Arabic"/>
      <w:bCs/>
      <w:iCs w:val="0"/>
      <w:sz w:val="32"/>
      <w:szCs w:val="32"/>
    </w:rPr>
  </w:style>
  <w:style w:type="paragraph" w:styleId="En-tte">
    <w:name w:val="header"/>
    <w:basedOn w:val="Normal"/>
    <w:link w:val="En-tteCar"/>
    <w:uiPriority w:val="99"/>
    <w:unhideWhenUsed/>
    <w:rsid w:val="008D41B7"/>
    <w:pPr>
      <w:tabs>
        <w:tab w:val="center" w:pos="4536"/>
        <w:tab w:val="right" w:pos="9072"/>
      </w:tabs>
    </w:pPr>
  </w:style>
  <w:style w:type="character" w:customStyle="1" w:styleId="En-tteCar">
    <w:name w:val="En-tête Car"/>
    <w:basedOn w:val="Policepardfaut"/>
    <w:link w:val="En-tte"/>
    <w:uiPriority w:val="99"/>
    <w:rsid w:val="008D41B7"/>
  </w:style>
  <w:style w:type="paragraph" w:styleId="Pieddepage">
    <w:name w:val="footer"/>
    <w:basedOn w:val="Normal"/>
    <w:link w:val="PieddepageCar"/>
    <w:uiPriority w:val="99"/>
    <w:unhideWhenUsed/>
    <w:rsid w:val="008D41B7"/>
    <w:pPr>
      <w:tabs>
        <w:tab w:val="center" w:pos="4536"/>
        <w:tab w:val="right" w:pos="9072"/>
      </w:tabs>
    </w:pPr>
  </w:style>
  <w:style w:type="character" w:customStyle="1" w:styleId="PieddepageCar">
    <w:name w:val="Pied de page Car"/>
    <w:basedOn w:val="Policepardfaut"/>
    <w:link w:val="Pieddepage"/>
    <w:uiPriority w:val="99"/>
    <w:rsid w:val="008D41B7"/>
  </w:style>
  <w:style w:type="character" w:styleId="Textedelespacerserv">
    <w:name w:val="Placeholder Text"/>
    <w:basedOn w:val="Policepardfaut"/>
    <w:uiPriority w:val="99"/>
    <w:semiHidden/>
    <w:rsid w:val="008D41B7"/>
    <w:rPr>
      <w:color w:val="808080"/>
    </w:rPr>
  </w:style>
  <w:style w:type="character" w:customStyle="1" w:styleId="a0">
    <w:name w:val="المقال"/>
    <w:basedOn w:val="Policepardfaut"/>
    <w:uiPriority w:val="1"/>
    <w:rsid w:val="008D41B7"/>
    <w:rPr>
      <w:rFonts w:ascii="Calibri" w:hAnsi="Calibri"/>
      <w:sz w:val="36"/>
    </w:rPr>
  </w:style>
  <w:style w:type="paragraph" w:styleId="Sansinterligne">
    <w:name w:val="No Spacing"/>
    <w:aliases w:val="العنوان الرئيسي للمقال"/>
    <w:uiPriority w:val="1"/>
    <w:qFormat/>
    <w:rsid w:val="008D41B7"/>
    <w:pPr>
      <w:spacing w:after="0" w:line="240" w:lineRule="auto"/>
      <w:jc w:val="both"/>
    </w:pPr>
    <w:rPr>
      <w:rFonts w:eastAsiaTheme="minorEastAsia"/>
      <w:kern w:val="0"/>
      <w:lang w:val="fr-FR"/>
      <w14:ligatures w14:val="none"/>
    </w:rPr>
  </w:style>
  <w:style w:type="table" w:styleId="Grilledutableau">
    <w:name w:val="Table Grid"/>
    <w:basedOn w:val="TableauNormal"/>
    <w:uiPriority w:val="39"/>
    <w:rsid w:val="008D41B7"/>
    <w:pPr>
      <w:spacing w:after="0" w:line="240" w:lineRule="auto"/>
      <w:jc w:val="both"/>
    </w:pPr>
    <w:rPr>
      <w:rFonts w:eastAsiaTheme="minorEastAsia"/>
      <w:kern w:val="0"/>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
    <w:name w:val="Style2"/>
    <w:uiPriority w:val="1"/>
    <w:rsid w:val="008D41B7"/>
    <w:rPr>
      <w:rFonts w:ascii="Traditional Arabic" w:hAnsi="Traditional Arabic" w:cs="Traditional Arabic"/>
      <w:bCs w:val="0"/>
      <w:iCs w:val="0"/>
      <w:spacing w:val="4"/>
      <w:sz w:val="22"/>
      <w:szCs w:val="22"/>
    </w:rPr>
  </w:style>
  <w:style w:type="character" w:customStyle="1" w:styleId="Style3">
    <w:name w:val="Style3"/>
    <w:basedOn w:val="Policepardfaut"/>
    <w:uiPriority w:val="1"/>
    <w:rsid w:val="008D41B7"/>
    <w:rPr>
      <w:rFonts w:asciiTheme="minorBidi" w:hAnsiTheme="minorBidi"/>
    </w:rPr>
  </w:style>
  <w:style w:type="character" w:customStyle="1" w:styleId="Style4">
    <w:name w:val="Style4"/>
    <w:basedOn w:val="Policepardfaut"/>
    <w:uiPriority w:val="1"/>
    <w:rsid w:val="008D41B7"/>
    <w:rPr>
      <w:rFonts w:ascii="Simplified Arabic" w:hAnsi="Simplified Arabic"/>
      <w:sz w:val="24"/>
    </w:rPr>
  </w:style>
  <w:style w:type="character" w:customStyle="1" w:styleId="Style5">
    <w:name w:val="Style5"/>
    <w:uiPriority w:val="1"/>
    <w:rsid w:val="008D41B7"/>
    <w:rPr>
      <w:rFonts w:ascii="Simplified Arabic" w:hAnsi="Simplified Arabic"/>
      <w:sz w:val="24"/>
    </w:rPr>
  </w:style>
  <w:style w:type="character" w:styleId="Lienhypertexte">
    <w:name w:val="Hyperlink"/>
    <w:uiPriority w:val="99"/>
    <w:unhideWhenUsed/>
    <w:rsid w:val="008D41B7"/>
    <w:rPr>
      <w:rFonts w:ascii="Times New Roman" w:hAnsi="Times New Roman" w:cs="Times New Roman" w:hint="default"/>
      <w:color w:val="0000FF"/>
      <w:u w:val="single"/>
    </w:rPr>
  </w:style>
  <w:style w:type="character" w:styleId="Marquedecommentaire">
    <w:name w:val="annotation reference"/>
    <w:basedOn w:val="Policepardfaut"/>
    <w:uiPriority w:val="99"/>
    <w:semiHidden/>
    <w:unhideWhenUsed/>
    <w:rsid w:val="008D41B7"/>
    <w:rPr>
      <w:sz w:val="16"/>
      <w:szCs w:val="16"/>
    </w:rPr>
  </w:style>
  <w:style w:type="paragraph" w:styleId="Commentaire">
    <w:name w:val="annotation text"/>
    <w:basedOn w:val="Normal"/>
    <w:link w:val="CommentaireCar"/>
    <w:uiPriority w:val="99"/>
    <w:semiHidden/>
    <w:unhideWhenUsed/>
    <w:rsid w:val="008D41B7"/>
  </w:style>
  <w:style w:type="character" w:customStyle="1" w:styleId="CommentaireCar">
    <w:name w:val="Commentaire Car"/>
    <w:basedOn w:val="Policepardfaut"/>
    <w:link w:val="Commentaire"/>
    <w:uiPriority w:val="99"/>
    <w:semiHidden/>
    <w:rsid w:val="008D41B7"/>
  </w:style>
  <w:style w:type="paragraph" w:styleId="Objetducommentaire">
    <w:name w:val="annotation subject"/>
    <w:basedOn w:val="Commentaire"/>
    <w:next w:val="Commentaire"/>
    <w:link w:val="ObjetducommentaireCar"/>
    <w:uiPriority w:val="99"/>
    <w:semiHidden/>
    <w:unhideWhenUsed/>
    <w:rsid w:val="008D41B7"/>
    <w:rPr>
      <w:b/>
      <w:bCs/>
    </w:rPr>
  </w:style>
  <w:style w:type="character" w:customStyle="1" w:styleId="ObjetducommentaireCar">
    <w:name w:val="Objet du commentaire Car"/>
    <w:basedOn w:val="CommentaireCar"/>
    <w:link w:val="Objetducommentaire"/>
    <w:uiPriority w:val="99"/>
    <w:semiHidden/>
    <w:rsid w:val="008D41B7"/>
    <w:rPr>
      <w:b/>
      <w:bCs/>
    </w:rPr>
  </w:style>
  <w:style w:type="paragraph" w:styleId="Textedebulles">
    <w:name w:val="Balloon Text"/>
    <w:basedOn w:val="Normal"/>
    <w:link w:val="TextedebullesCar"/>
    <w:uiPriority w:val="99"/>
    <w:semiHidden/>
    <w:unhideWhenUsed/>
    <w:rsid w:val="008D41B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D41B7"/>
    <w:rPr>
      <w:rFonts w:ascii="Segoe UI" w:hAnsi="Segoe UI" w:cs="Segoe UI"/>
      <w:sz w:val="18"/>
      <w:szCs w:val="18"/>
    </w:rPr>
  </w:style>
  <w:style w:type="paragraph" w:styleId="Bibliographie">
    <w:name w:val="Bibliography"/>
    <w:basedOn w:val="Normal"/>
    <w:next w:val="Normal"/>
    <w:uiPriority w:val="37"/>
    <w:unhideWhenUsed/>
    <w:rsid w:val="008D41B7"/>
  </w:style>
  <w:style w:type="character" w:customStyle="1" w:styleId="etrengere">
    <w:name w:val="etrengere"/>
    <w:basedOn w:val="Policepardfaut"/>
    <w:uiPriority w:val="1"/>
    <w:rsid w:val="008D41B7"/>
    <w:rPr>
      <w:rFonts w:ascii="Times New Roman" w:hAnsi="Times New Roman" w:cs="Times New Roman"/>
      <w:b/>
      <w:bCs/>
      <w:i w:val="0"/>
      <w:iCs w:val="0"/>
      <w:color w:val="auto"/>
      <w:sz w:val="30"/>
      <w:szCs w:val="30"/>
    </w:rPr>
  </w:style>
  <w:style w:type="character" w:customStyle="1" w:styleId="abstract">
    <w:name w:val="abstract"/>
    <w:basedOn w:val="Policepardfaut"/>
    <w:uiPriority w:val="1"/>
    <w:rsid w:val="008D41B7"/>
    <w:rPr>
      <w:rFonts w:asciiTheme="majorBidi" w:hAnsiTheme="majorBidi"/>
      <w:bCs w:val="0"/>
      <w:iCs w:val="0"/>
      <w:color w:val="auto"/>
      <w:spacing w:val="0"/>
      <w:position w:val="0"/>
      <w:sz w:val="20"/>
      <w:szCs w:val="22"/>
      <w:lang w:val="en-US"/>
    </w:rPr>
  </w:style>
  <w:style w:type="character" w:customStyle="1" w:styleId="a1">
    <w:name w:val="رأس الصفحة"/>
    <w:basedOn w:val="Policepardfaut"/>
    <w:uiPriority w:val="1"/>
    <w:rsid w:val="008D41B7"/>
    <w:rPr>
      <w:rFonts w:ascii="Times New Roman" w:hAnsi="Times New Roman" w:cs="Simplified Arabic"/>
      <w:b/>
      <w:bCs/>
      <w:i w:val="0"/>
      <w:sz w:val="22"/>
      <w:szCs w:val="22"/>
    </w:rPr>
  </w:style>
  <w:style w:type="paragraph" w:styleId="Notedebasdepage">
    <w:name w:val="footnote text"/>
    <w:basedOn w:val="Normal"/>
    <w:link w:val="NotedebasdepageCar"/>
    <w:uiPriority w:val="99"/>
    <w:semiHidden/>
    <w:unhideWhenUsed/>
    <w:rsid w:val="008D41B7"/>
  </w:style>
  <w:style w:type="character" w:customStyle="1" w:styleId="NotedebasdepageCar">
    <w:name w:val="Note de bas de page Car"/>
    <w:basedOn w:val="Policepardfaut"/>
    <w:link w:val="Notedebasdepage"/>
    <w:uiPriority w:val="99"/>
    <w:semiHidden/>
    <w:rsid w:val="008D41B7"/>
  </w:style>
  <w:style w:type="character" w:styleId="Appelnotedebasdep">
    <w:name w:val="footnote reference"/>
    <w:basedOn w:val="Policepardfaut"/>
    <w:uiPriority w:val="99"/>
    <w:semiHidden/>
    <w:unhideWhenUsed/>
    <w:rsid w:val="008D41B7"/>
    <w:rPr>
      <w:vertAlign w:val="superscript"/>
    </w:rPr>
  </w:style>
  <w:style w:type="paragraph" w:styleId="Lgende">
    <w:name w:val="caption"/>
    <w:basedOn w:val="Normal"/>
    <w:next w:val="Normal"/>
    <w:uiPriority w:val="35"/>
    <w:semiHidden/>
    <w:unhideWhenUsed/>
    <w:qFormat/>
    <w:rsid w:val="008D41B7"/>
    <w:rPr>
      <w:b/>
      <w:bCs/>
      <w:sz w:val="18"/>
      <w:szCs w:val="18"/>
    </w:rPr>
  </w:style>
  <w:style w:type="character" w:styleId="lev">
    <w:name w:val="Strong"/>
    <w:basedOn w:val="Policepardfaut"/>
    <w:uiPriority w:val="22"/>
    <w:qFormat/>
    <w:rsid w:val="008D41B7"/>
    <w:rPr>
      <w:b/>
      <w:bCs/>
      <w:color w:val="auto"/>
    </w:rPr>
  </w:style>
  <w:style w:type="character" w:styleId="Accentuation">
    <w:name w:val="Emphasis"/>
    <w:basedOn w:val="Policepardfaut"/>
    <w:uiPriority w:val="20"/>
    <w:qFormat/>
    <w:rsid w:val="008D41B7"/>
    <w:rPr>
      <w:i/>
      <w:iCs/>
      <w:color w:val="auto"/>
    </w:rPr>
  </w:style>
  <w:style w:type="character" w:styleId="Accentuationlgre">
    <w:name w:val="Subtle Emphasis"/>
    <w:basedOn w:val="Policepardfaut"/>
    <w:uiPriority w:val="19"/>
    <w:qFormat/>
    <w:rsid w:val="008D41B7"/>
    <w:rPr>
      <w:i/>
      <w:iCs/>
      <w:color w:val="auto"/>
    </w:rPr>
  </w:style>
  <w:style w:type="character" w:styleId="Rfrencelgre">
    <w:name w:val="Subtle Reference"/>
    <w:basedOn w:val="Policepardfaut"/>
    <w:uiPriority w:val="31"/>
    <w:qFormat/>
    <w:rsid w:val="008D41B7"/>
    <w:rPr>
      <w:smallCaps/>
      <w:color w:val="auto"/>
      <w:u w:val="single" w:color="7F7F7F" w:themeColor="text1" w:themeTint="80"/>
    </w:rPr>
  </w:style>
  <w:style w:type="character" w:styleId="Titredulivre">
    <w:name w:val="Book Title"/>
    <w:basedOn w:val="Policepardfaut"/>
    <w:uiPriority w:val="33"/>
    <w:qFormat/>
    <w:rsid w:val="008D41B7"/>
    <w:rPr>
      <w:b/>
      <w:bCs/>
      <w:smallCaps/>
      <w:color w:val="auto"/>
    </w:rPr>
  </w:style>
  <w:style w:type="paragraph" w:styleId="En-ttedetabledesmatires">
    <w:name w:val="TOC Heading"/>
    <w:basedOn w:val="Titre1"/>
    <w:next w:val="Normal"/>
    <w:uiPriority w:val="39"/>
    <w:semiHidden/>
    <w:unhideWhenUsed/>
    <w:qFormat/>
    <w:rsid w:val="008D41B7"/>
    <w:pPr>
      <w:keepNext w:val="0"/>
      <w:keepLines w:val="0"/>
      <w:spacing w:before="0" w:after="160" w:line="240" w:lineRule="auto"/>
      <w:ind w:firstLine="284"/>
      <w:outlineLvl w:val="9"/>
    </w:pPr>
    <w:rPr>
      <w:rFonts w:ascii="Times New Roman" w:eastAsiaTheme="minorHAnsi" w:hAnsi="Times New Roman" w:cs="Simplified Arabic"/>
      <w:color w:val="auto"/>
      <w:sz w:val="22"/>
      <w:szCs w:val="22"/>
    </w:rPr>
  </w:style>
  <w:style w:type="character" w:customStyle="1" w:styleId="UnresolvedMention1">
    <w:name w:val="Unresolved Mention1"/>
    <w:basedOn w:val="Policepardfaut"/>
    <w:uiPriority w:val="99"/>
    <w:semiHidden/>
    <w:unhideWhenUsed/>
    <w:rsid w:val="008D41B7"/>
    <w:rPr>
      <w:color w:val="605E5C"/>
      <w:shd w:val="clear" w:color="auto" w:fill="E1DFDD"/>
    </w:rPr>
  </w:style>
  <w:style w:type="character" w:styleId="Numrodepage">
    <w:name w:val="page number"/>
    <w:basedOn w:val="Policepardfaut"/>
    <w:uiPriority w:val="99"/>
    <w:unhideWhenUsed/>
    <w:rsid w:val="008D41B7"/>
  </w:style>
  <w:style w:type="character" w:customStyle="1" w:styleId="Style6">
    <w:name w:val="Style6"/>
    <w:basedOn w:val="Policepardfaut"/>
    <w:uiPriority w:val="1"/>
    <w:rsid w:val="008D41B7"/>
    <w:rPr>
      <w:rFonts w:ascii="Times New Roman" w:hAnsi="Times New Roman" w:cs="Simplified Arabic"/>
      <w:b w:val="0"/>
      <w:bCs w:val="0"/>
      <w:i w:val="0"/>
      <w:iCs w:val="0"/>
      <w:sz w:val="20"/>
      <w:szCs w:val="20"/>
    </w:rPr>
  </w:style>
  <w:style w:type="character" w:customStyle="1" w:styleId="Mentionnonrsolue1">
    <w:name w:val="Mention non résolue1"/>
    <w:basedOn w:val="Policepardfaut"/>
    <w:uiPriority w:val="99"/>
    <w:semiHidden/>
    <w:unhideWhenUsed/>
    <w:rsid w:val="008D41B7"/>
    <w:rPr>
      <w:color w:val="605E5C"/>
      <w:shd w:val="clear" w:color="auto" w:fill="E1DFDD"/>
    </w:rPr>
  </w:style>
  <w:style w:type="paragraph" w:styleId="Notedefin">
    <w:name w:val="endnote text"/>
    <w:basedOn w:val="Normal"/>
    <w:link w:val="NotedefinCar"/>
    <w:uiPriority w:val="99"/>
    <w:unhideWhenUsed/>
    <w:rsid w:val="008D41B7"/>
    <w:pPr>
      <w:spacing w:line="240" w:lineRule="auto"/>
      <w:ind w:right="-284"/>
    </w:pPr>
    <w:rPr>
      <w:rFonts w:ascii="Traditional Arabic" w:hAnsi="Traditional Arabic" w:cs="Traditional Arabic"/>
      <w:sz w:val="20"/>
      <w:szCs w:val="20"/>
    </w:rPr>
  </w:style>
  <w:style w:type="character" w:customStyle="1" w:styleId="NotedefinCar">
    <w:name w:val="Note de fin Car"/>
    <w:basedOn w:val="Policepardfaut"/>
    <w:link w:val="Notedefin"/>
    <w:uiPriority w:val="99"/>
    <w:rsid w:val="008D41B7"/>
    <w:rPr>
      <w:rFonts w:ascii="Traditional Arabic" w:hAnsi="Traditional Arabic" w:cs="Traditional Arabic"/>
      <w:sz w:val="20"/>
      <w:szCs w:val="20"/>
    </w:rPr>
  </w:style>
  <w:style w:type="character" w:styleId="Appeldenotedefin">
    <w:name w:val="endnote reference"/>
    <w:basedOn w:val="Policepardfaut"/>
    <w:uiPriority w:val="99"/>
    <w:semiHidden/>
    <w:unhideWhenUsed/>
    <w:rsid w:val="008D41B7"/>
    <w:rPr>
      <w:vertAlign w:val="superscript"/>
    </w:rPr>
  </w:style>
  <w:style w:type="character" w:customStyle="1" w:styleId="rynqvb">
    <w:name w:val="rynqvb"/>
    <w:basedOn w:val="Policepardfaut"/>
    <w:rsid w:val="00794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4863">
      <w:bodyDiv w:val="1"/>
      <w:marLeft w:val="0"/>
      <w:marRight w:val="0"/>
      <w:marTop w:val="0"/>
      <w:marBottom w:val="0"/>
      <w:divBdr>
        <w:top w:val="none" w:sz="0" w:space="0" w:color="auto"/>
        <w:left w:val="none" w:sz="0" w:space="0" w:color="auto"/>
        <w:bottom w:val="none" w:sz="0" w:space="0" w:color="auto"/>
        <w:right w:val="none" w:sz="0" w:space="0" w:color="auto"/>
      </w:divBdr>
    </w:div>
    <w:div w:id="837886724">
      <w:bodyDiv w:val="1"/>
      <w:marLeft w:val="0"/>
      <w:marRight w:val="0"/>
      <w:marTop w:val="0"/>
      <w:marBottom w:val="0"/>
      <w:divBdr>
        <w:top w:val="none" w:sz="0" w:space="0" w:color="auto"/>
        <w:left w:val="none" w:sz="0" w:space="0" w:color="auto"/>
        <w:bottom w:val="none" w:sz="0" w:space="0" w:color="auto"/>
        <w:right w:val="none" w:sz="0" w:space="0" w:color="auto"/>
      </w:divBdr>
    </w:div>
    <w:div w:id="980964757">
      <w:bodyDiv w:val="1"/>
      <w:marLeft w:val="0"/>
      <w:marRight w:val="0"/>
      <w:marTop w:val="0"/>
      <w:marBottom w:val="0"/>
      <w:divBdr>
        <w:top w:val="none" w:sz="0" w:space="0" w:color="auto"/>
        <w:left w:val="none" w:sz="0" w:space="0" w:color="auto"/>
        <w:bottom w:val="none" w:sz="0" w:space="0" w:color="auto"/>
        <w:right w:val="none" w:sz="0" w:space="0" w:color="auto"/>
      </w:divBdr>
    </w:div>
    <w:div w:id="1174956958">
      <w:bodyDiv w:val="1"/>
      <w:marLeft w:val="0"/>
      <w:marRight w:val="0"/>
      <w:marTop w:val="0"/>
      <w:marBottom w:val="0"/>
      <w:divBdr>
        <w:top w:val="none" w:sz="0" w:space="0" w:color="auto"/>
        <w:left w:val="none" w:sz="0" w:space="0" w:color="auto"/>
        <w:bottom w:val="none" w:sz="0" w:space="0" w:color="auto"/>
        <w:right w:val="none" w:sz="0" w:space="0" w:color="auto"/>
      </w:divBdr>
    </w:div>
    <w:div w:id="1601373702">
      <w:bodyDiv w:val="1"/>
      <w:marLeft w:val="0"/>
      <w:marRight w:val="0"/>
      <w:marTop w:val="0"/>
      <w:marBottom w:val="0"/>
      <w:divBdr>
        <w:top w:val="none" w:sz="0" w:space="0" w:color="auto"/>
        <w:left w:val="none" w:sz="0" w:space="0" w:color="auto"/>
        <w:bottom w:val="none" w:sz="0" w:space="0" w:color="auto"/>
        <w:right w:val="none" w:sz="0" w:space="0" w:color="auto"/>
      </w:divBdr>
    </w:div>
    <w:div w:id="1636833218">
      <w:bodyDiv w:val="1"/>
      <w:marLeft w:val="0"/>
      <w:marRight w:val="0"/>
      <w:marTop w:val="0"/>
      <w:marBottom w:val="0"/>
      <w:divBdr>
        <w:top w:val="none" w:sz="0" w:space="0" w:color="auto"/>
        <w:left w:val="none" w:sz="0" w:space="0" w:color="auto"/>
        <w:bottom w:val="none" w:sz="0" w:space="0" w:color="auto"/>
        <w:right w:val="none" w:sz="0" w:space="0" w:color="auto"/>
      </w:divBdr>
    </w:div>
    <w:div w:id="1682051422">
      <w:bodyDiv w:val="1"/>
      <w:marLeft w:val="0"/>
      <w:marRight w:val="0"/>
      <w:marTop w:val="0"/>
      <w:marBottom w:val="0"/>
      <w:divBdr>
        <w:top w:val="none" w:sz="0" w:space="0" w:color="auto"/>
        <w:left w:val="none" w:sz="0" w:space="0" w:color="auto"/>
        <w:bottom w:val="none" w:sz="0" w:space="0" w:color="auto"/>
        <w:right w:val="none" w:sz="0" w:space="0" w:color="auto"/>
      </w:divBdr>
    </w:div>
    <w:div w:id="1728256407">
      <w:bodyDiv w:val="1"/>
      <w:marLeft w:val="0"/>
      <w:marRight w:val="0"/>
      <w:marTop w:val="0"/>
      <w:marBottom w:val="0"/>
      <w:divBdr>
        <w:top w:val="none" w:sz="0" w:space="0" w:color="auto"/>
        <w:left w:val="none" w:sz="0" w:space="0" w:color="auto"/>
        <w:bottom w:val="none" w:sz="0" w:space="0" w:color="auto"/>
        <w:right w:val="none" w:sz="0" w:space="0" w:color="auto"/>
      </w:divBdr>
    </w:div>
    <w:div w:id="1732847768">
      <w:bodyDiv w:val="1"/>
      <w:marLeft w:val="0"/>
      <w:marRight w:val="0"/>
      <w:marTop w:val="0"/>
      <w:marBottom w:val="0"/>
      <w:divBdr>
        <w:top w:val="none" w:sz="0" w:space="0" w:color="auto"/>
        <w:left w:val="none" w:sz="0" w:space="0" w:color="auto"/>
        <w:bottom w:val="none" w:sz="0" w:space="0" w:color="auto"/>
        <w:right w:val="none" w:sz="0" w:space="0" w:color="auto"/>
      </w:divBdr>
    </w:div>
    <w:div w:id="2004047597">
      <w:bodyDiv w:val="1"/>
      <w:marLeft w:val="0"/>
      <w:marRight w:val="0"/>
      <w:marTop w:val="0"/>
      <w:marBottom w:val="0"/>
      <w:divBdr>
        <w:top w:val="none" w:sz="0" w:space="0" w:color="auto"/>
        <w:left w:val="none" w:sz="0" w:space="0" w:color="auto"/>
        <w:bottom w:val="none" w:sz="0" w:space="0" w:color="auto"/>
        <w:right w:val="none" w:sz="0" w:space="0" w:color="auto"/>
      </w:divBdr>
    </w:div>
    <w:div w:id="2034961814">
      <w:bodyDiv w:val="1"/>
      <w:marLeft w:val="0"/>
      <w:marRight w:val="0"/>
      <w:marTop w:val="0"/>
      <w:marBottom w:val="0"/>
      <w:divBdr>
        <w:top w:val="none" w:sz="0" w:space="0" w:color="auto"/>
        <w:left w:val="none" w:sz="0" w:space="0" w:color="auto"/>
        <w:bottom w:val="none" w:sz="0" w:space="0" w:color="auto"/>
        <w:right w:val="none" w:sz="0" w:space="0" w:color="auto"/>
      </w:divBdr>
    </w:div>
    <w:div w:id="207769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anane.chelghoum@univ-constantine2.dz" TargetMode="External"/><Relationship Id="rId4" Type="http://schemas.openxmlformats.org/officeDocument/2006/relationships/settings" Target="settings.xml"/><Relationship Id="rId9" Type="http://schemas.openxmlformats.org/officeDocument/2006/relationships/hyperlink" Target="mailto:ikenlotfi@gmail.com"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حام16</b:Tag>
    <b:SourceType>Report</b:SourceType>
    <b:Guid>{D18B2012-D370-4704-A01F-B5DE88348184}</b:Guid>
    <b:LCID>ar-DZ</b:LCID>
    <b:Author>
      <b:Author>
        <b:NameList>
          <b:Person>
            <b:Last>حامدي</b:Last>
            <b:First>محمد</b:First>
          </b:Person>
        </b:NameList>
      </b:Author>
    </b:Author>
    <b:Title>دور إدارة الجودة الشاملة في تحسين تنافسية المؤسسة الاقتصادية</b:Title>
    <b:Year>2016</b:Year>
    <b:City>بسكرة، الجزائر</b:City>
    <b:Institution>جامعة محمد خيضر</b:Institution>
    <b:ThesisType>أطروحة دكتوراه في علوم التسيير</b:ThesisType>
    <b:RefOrder>1</b:RefOrder>
  </b:Source>
  <b:Source>
    <b:Tag>لعر15</b:Tag>
    <b:SourceType>Report</b:SourceType>
    <b:Guid>{ADCC0CA9-0173-42C8-A18E-2B31275D3A5F}</b:Guid>
    <b:LCID>ar-DZ</b:LCID>
    <b:Author>
      <b:Author>
        <b:NameList>
          <b:Person>
            <b:Last>لعراف</b:Last>
            <b:First>فائزة</b:First>
          </b:Person>
        </b:NameList>
      </b:Author>
    </b:Author>
    <b:Title>زيادة الكفاءة والفعالية المصرفية من منظور إدارة الجودة الشاملة</b:Title>
    <b:Year>2015</b:Year>
    <b:City>الجزائر</b:City>
    <b:Institution>جامعة المسيلة</b:Institution>
    <b:ThesisType>أطروحة دكتوراه في العلوم التجارية</b:ThesisType>
    <b:RefOrder>2</b:RefOrder>
  </b:Source>
  <b:Source>
    <b:Tag>مخل15</b:Tag>
    <b:SourceType>Report</b:SourceType>
    <b:Guid>{0BBEA13F-FBC3-4E02-ADAD-2898C02D77A4}</b:Guid>
    <b:LCID>ar-DZ</b:LCID>
    <b:Author>
      <b:Author>
        <b:NameList>
          <b:Person>
            <b:Last>مخلوفي</b:Last>
            <b:First>محمد</b:First>
          </b:Person>
        </b:NameList>
      </b:Author>
    </b:Author>
    <b:Title>مبادئ إدارة الجودة الشاملة وعلاقتها بالفعالية التنظيمية</b:Title>
    <b:Year>2015</b:Year>
    <b:City>الجزائر</b:City>
    <b:Institution>جامعة الجزائر 2</b:Institution>
    <b:ThesisType>رسالة الماجستير في علم اجتماع</b:ThesisType>
    <b:RefOrder>3</b:RefOrder>
  </b:Source>
  <b:Source>
    <b:Tag>بنش03</b:Tag>
    <b:SourceType>Report</b:SourceType>
    <b:Guid>{9A8512E6-640D-4946-926B-9265C086B06A}</b:Guid>
    <b:LCID>ar-DZ</b:LCID>
    <b:Author>
      <b:Author>
        <b:NameList>
          <b:Person>
            <b:Last>بن شايب</b:Last>
            <b:First>محمد</b:First>
          </b:Person>
        </b:NameList>
      </b:Author>
    </b:Author>
    <b:Title>تحقيق إدارة الجودة الشاملة في ظل تحديات السوق</b:Title>
    <b:Year>2003</b:Year>
    <b:City>الجزائر</b:City>
    <b:Institution>جامعة الجزائر</b:Institution>
    <b:ThesisType>رسالة ماجستير في علوم التسيير</b:ThesisType>
    <b:RefOrder>4</b:RefOrder>
  </b:Source>
  <b:Source>
    <b:Tag>حمو00</b:Tag>
    <b:SourceType>Book</b:SourceType>
    <b:Guid>{D67DCD15-754A-4377-96B8-5772F3072C52}</b:Guid>
    <b:LCID>ar-DZ</b:LCID>
    <b:Author>
      <b:Author>
        <b:NameList>
          <b:Person>
            <b:Last>حمود</b:Last>
            <b:First>خضير</b:First>
            <b:Middle>كاظم</b:Middle>
          </b:Person>
        </b:NameList>
      </b:Author>
    </b:Author>
    <b:Title>إدارة الجودة الشاملة</b:Title>
    <b:Year>2000</b:Year>
    <b:Publisher>دار المسيرة للنشر والتوزيع</b:Publisher>
    <b:City> عمان، الأردن</b:City>
    <b:RefOrder>5</b:RefOrder>
  </b:Source>
  <b:Source>
    <b:Tag>رشد09</b:Tag>
    <b:SourceType>Book</b:SourceType>
    <b:Guid>{4A1AB5A8-39E8-4735-A8A2-30198AE46298}</b:Guid>
    <b:LCID>ar-DZ</b:LCID>
    <b:Author>
      <b:Author>
        <b:NameList>
          <b:Person>
            <b:Last>رشدى</b:Last>
            <b:First>هند</b:First>
          </b:Person>
        </b:NameList>
      </b:Author>
      <b:Translator>
        <b:NameList>
          <b:Person>
            <b:Last>هاغستروم</b:Last>
            <b:First>دمينغ</b:First>
            <b:Middle>وروبيرت</b:Middle>
          </b:Person>
        </b:NameList>
      </b:Translator>
    </b:Author>
    <b:Title>إدارة الجودة الشاملة أسس ومبادئ وتطبيقات</b:Title>
    <b:Year>2009</b:Year>
    <b:City>القاهرة، مصر</b:City>
    <b:Publisher>كنوز للنشر والتوزيع</b:Publisher>
    <b:RefOrder>6</b:RefOrder>
  </b:Source>
  <b:Source>
    <b:Tag>قري11</b:Tag>
    <b:SourceType>JournalArticle</b:SourceType>
    <b:Guid>{6C647611-E9AE-4901-A145-B5890A013C0E}</b:Guid>
    <b:LCID>ar-DZ</b:LCID>
    <b:Author>
      <b:Author>
        <b:NameList>
          <b:Person>
            <b:Last>قريشي</b:Last>
            <b:First>محمد</b:First>
            <b:Middle>الصالح</b:Middle>
          </b:Person>
        </b:NameList>
      </b:Author>
    </b:Author>
    <b:Title>إدارة الجودة الشاملة وتحدي المورد البشري في قطاع التعليم العالي</b:Title>
    <b:Year>2011</b:Year>
    <b:Pages>75-102</b:Pages>
    <b:JournalName>مجلة الاقتصاد والمجتمع</b:JournalName>
    <b:Volume>7</b:Volume>
    <b:Issue>7</b:Issue>
    <b:RefOrder>7</b:RefOrder>
  </b:Source>
  <b:Source>
    <b:Tag>حبش07</b:Tag>
    <b:SourceType>Report</b:SourceType>
    <b:Guid>{DF7C71C9-9292-4C93-A67D-92B985A5792D}</b:Guid>
    <b:LCID>ar-DZ</b:LCID>
    <b:Author>
      <b:Author>
        <b:NameList>
          <b:Person>
            <b:Last>حبشي</b:Last>
            <b:First>فتيحة</b:First>
          </b:Person>
        </b:NameList>
      </b:Author>
    </b:Author>
    <b:Title>إدارة الجودة الشاملة - دراسة تطبيقية في وحدة - فرمال -لإنتاج الأدوية بقسنطينة</b:Title>
    <b:Year>2007</b:Year>
    <b:City>قسنطينة، الجزائر</b:City>
    <b:Institution>كلية العلوم الاقتصادية وعلوم التسيير، جامعة منتوري</b:Institution>
    <b:ThesisType>أطروحة الدكتوراه في العلوم الاقتصادية</b:ThesisType>
    <b:RefOrder>8</b:RefOrder>
  </b:Source>
</b:Sources>
</file>

<file path=customXml/itemProps1.xml><?xml version="1.0" encoding="utf-8"?>
<ds:datastoreItem xmlns:ds="http://schemas.openxmlformats.org/officeDocument/2006/customXml" ds:itemID="{B0B19CAD-280E-4940-8E63-9C70DB5C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16</Pages>
  <Words>3937</Words>
  <Characters>22443</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17</cp:revision>
  <dcterms:created xsi:type="dcterms:W3CDTF">2025-09-28T22:45:00Z</dcterms:created>
  <dcterms:modified xsi:type="dcterms:W3CDTF">2025-10-02T00:08:00Z</dcterms:modified>
</cp:coreProperties>
</file>